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F23A07" w14:textId="77777777" w:rsidR="00422FAC" w:rsidRPr="0073467A" w:rsidRDefault="00422FAC" w:rsidP="00422FAC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附件2</w:t>
      </w:r>
    </w:p>
    <w:p w14:paraId="24A8FB9B" w14:textId="77777777" w:rsidR="00422FAC" w:rsidRDefault="00422FAC" w:rsidP="00422FAC">
      <w:pPr>
        <w:pStyle w:val="a7"/>
        <w:ind w:firstLineChars="0" w:firstLine="0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201</w:t>
      </w:r>
      <w:r w:rsidR="00621DC9">
        <w:rPr>
          <w:rFonts w:ascii="仿宋" w:eastAsia="仿宋" w:hAnsi="仿宋"/>
          <w:b/>
          <w:sz w:val="30"/>
          <w:szCs w:val="30"/>
        </w:rPr>
        <w:t>6</w:t>
      </w:r>
      <w:r>
        <w:rPr>
          <w:rFonts w:ascii="仿宋" w:eastAsia="仿宋" w:hAnsi="仿宋" w:hint="eastAsia"/>
          <w:b/>
          <w:sz w:val="30"/>
          <w:szCs w:val="30"/>
        </w:rPr>
        <w:t>年度CSSCI民商法论文</w:t>
      </w:r>
      <w:r w:rsidRPr="000459C1">
        <w:rPr>
          <w:rFonts w:ascii="仿宋" w:eastAsia="仿宋" w:hAnsi="仿宋" w:hint="eastAsia"/>
          <w:b/>
          <w:sz w:val="30"/>
          <w:szCs w:val="30"/>
        </w:rPr>
        <w:t>高产作者论文数量排序</w:t>
      </w:r>
      <w:r>
        <w:rPr>
          <w:rFonts w:ascii="仿宋" w:eastAsia="仿宋" w:hAnsi="仿宋" w:hint="eastAsia"/>
          <w:b/>
          <w:sz w:val="30"/>
          <w:szCs w:val="30"/>
        </w:rPr>
        <w:t>列表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3119"/>
        <w:gridCol w:w="1701"/>
        <w:gridCol w:w="1701"/>
        <w:gridCol w:w="4819"/>
        <w:gridCol w:w="912"/>
      </w:tblGrid>
      <w:tr w:rsidR="00422FAC" w14:paraId="53BCD9D9" w14:textId="77777777" w:rsidTr="00A5371F">
        <w:tc>
          <w:tcPr>
            <w:tcW w:w="988" w:type="dxa"/>
            <w:shd w:val="clear" w:color="auto" w:fill="auto"/>
            <w:vAlign w:val="center"/>
          </w:tcPr>
          <w:p w14:paraId="01C933B7" w14:textId="77777777" w:rsidR="00422FAC" w:rsidRPr="00A16E80" w:rsidRDefault="00422FAC" w:rsidP="00480AFB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A16E80">
              <w:rPr>
                <w:rFonts w:asciiTheme="minorEastAsia" w:hAnsiTheme="minorEastAsia" w:hint="eastAsia"/>
                <w:b/>
                <w:bCs/>
              </w:rPr>
              <w:t>作者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D1B51F" w14:textId="77777777" w:rsidR="00422FAC" w:rsidRPr="00A16E80" w:rsidRDefault="00422FAC" w:rsidP="00480AFB">
            <w:pPr>
              <w:widowControl/>
              <w:jc w:val="center"/>
              <w:rPr>
                <w:rFonts w:asciiTheme="minorEastAsia" w:hAnsiTheme="minorEastAsia"/>
                <w:b/>
                <w:bCs/>
                <w:color w:val="000000"/>
              </w:rPr>
            </w:pPr>
            <w:r w:rsidRPr="00A16E80">
              <w:rPr>
                <w:rFonts w:asciiTheme="minorEastAsia" w:hAnsiTheme="minorEastAsia" w:hint="eastAsia"/>
                <w:b/>
                <w:bCs/>
                <w:color w:val="000000"/>
              </w:rPr>
              <w:t>篇数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E1E1E3C" w14:textId="77777777" w:rsidR="00422FAC" w:rsidRPr="00A16E80" w:rsidRDefault="00422FAC" w:rsidP="00480AFB">
            <w:pPr>
              <w:widowControl/>
              <w:jc w:val="center"/>
              <w:rPr>
                <w:rFonts w:asciiTheme="minorEastAsia" w:hAnsiTheme="minorEastAsia"/>
                <w:b/>
                <w:bCs/>
                <w:color w:val="000000"/>
              </w:rPr>
            </w:pPr>
            <w:r w:rsidRPr="00A16E80">
              <w:rPr>
                <w:rFonts w:asciiTheme="minorEastAsia" w:hAnsiTheme="minorEastAsia" w:hint="eastAsia"/>
                <w:b/>
                <w:bCs/>
                <w:color w:val="000000"/>
              </w:rPr>
              <w:t>单位（学校/院系）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7AC894" w14:textId="77777777" w:rsidR="00422FAC" w:rsidRPr="00A16E80" w:rsidRDefault="00422FAC" w:rsidP="00480AFB">
            <w:pPr>
              <w:widowControl/>
              <w:jc w:val="center"/>
              <w:rPr>
                <w:rFonts w:asciiTheme="minorEastAsia" w:hAnsiTheme="minorEastAsia"/>
                <w:b/>
                <w:bCs/>
                <w:color w:val="000000"/>
              </w:rPr>
            </w:pPr>
            <w:r w:rsidRPr="00A16E80">
              <w:rPr>
                <w:rFonts w:asciiTheme="minorEastAsia" w:hAnsiTheme="minorEastAsia" w:hint="eastAsia"/>
                <w:b/>
                <w:bCs/>
                <w:color w:val="000000"/>
              </w:rPr>
              <w:t>期刊名称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6D9514" w14:textId="77777777" w:rsidR="00422FAC" w:rsidRPr="00A16E80" w:rsidRDefault="00422FAC" w:rsidP="00480AFB">
            <w:pPr>
              <w:widowControl/>
              <w:jc w:val="center"/>
              <w:rPr>
                <w:rFonts w:asciiTheme="minorEastAsia" w:hAnsiTheme="minorEastAsia"/>
                <w:b/>
                <w:bCs/>
                <w:color w:val="000000"/>
              </w:rPr>
            </w:pPr>
            <w:r w:rsidRPr="00A16E80">
              <w:rPr>
                <w:rFonts w:asciiTheme="minorEastAsia" w:hAnsiTheme="minorEastAsia" w:hint="eastAsia"/>
                <w:b/>
                <w:bCs/>
                <w:color w:val="000000"/>
              </w:rPr>
              <w:t>刊期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7FD0CC4" w14:textId="77777777" w:rsidR="00422FAC" w:rsidRPr="00A16E80" w:rsidRDefault="00422FAC" w:rsidP="00422FAC">
            <w:pPr>
              <w:widowControl/>
              <w:jc w:val="center"/>
              <w:rPr>
                <w:rFonts w:asciiTheme="minorEastAsia" w:hAnsiTheme="minorEastAsia"/>
                <w:b/>
                <w:bCs/>
                <w:color w:val="000000"/>
              </w:rPr>
            </w:pPr>
            <w:r w:rsidRPr="00A16E80">
              <w:rPr>
                <w:rFonts w:asciiTheme="minorEastAsia" w:hAnsiTheme="minorEastAsia" w:hint="eastAsia"/>
                <w:b/>
                <w:bCs/>
                <w:color w:val="000000"/>
              </w:rPr>
              <w:t>题目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1DF6F47" w14:textId="77777777" w:rsidR="00422FAC" w:rsidRPr="00A16E80" w:rsidRDefault="00422FAC" w:rsidP="00480AFB">
            <w:pPr>
              <w:widowControl/>
              <w:jc w:val="center"/>
              <w:rPr>
                <w:rFonts w:asciiTheme="minorEastAsia" w:hAnsiTheme="minorEastAsia"/>
                <w:b/>
                <w:bCs/>
                <w:color w:val="000000"/>
              </w:rPr>
            </w:pPr>
            <w:r w:rsidRPr="00A16E80">
              <w:rPr>
                <w:rFonts w:asciiTheme="minorEastAsia" w:hAnsiTheme="minorEastAsia" w:hint="eastAsia"/>
                <w:b/>
                <w:bCs/>
                <w:color w:val="000000"/>
              </w:rPr>
              <w:t>职称</w:t>
            </w:r>
          </w:p>
        </w:tc>
      </w:tr>
      <w:tr w:rsidR="00E67D99" w14:paraId="42C71371" w14:textId="77777777" w:rsidTr="00A5371F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E389F" w14:textId="77777777" w:rsidR="00E67D99" w:rsidRDefault="00E67D99" w:rsidP="00480AFB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杨立新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49CED69F" w14:textId="77777777" w:rsidR="00E67D99" w:rsidRDefault="00480AFB" w:rsidP="00480AF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C67B5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中国人民大学法学院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4B58" w14:textId="77777777" w:rsidR="00E67D99" w:rsidRDefault="00E67D99" w:rsidP="00480AFB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东南学术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E3879" w14:textId="77777777" w:rsidR="00E67D99" w:rsidRDefault="00E67D99" w:rsidP="00480AFB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5B10" w14:textId="77777777" w:rsidR="00E67D99" w:rsidRDefault="00E67D99" w:rsidP="00ED3840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网络交易的销售者、服务者之法律地位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75E3C" w14:textId="77777777" w:rsidR="00E67D99" w:rsidRDefault="00E67D99" w:rsidP="00480AFB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教授</w:t>
            </w:r>
          </w:p>
        </w:tc>
      </w:tr>
      <w:tr w:rsidR="00E67D99" w14:paraId="7616DE78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1A240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2FA6709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FB2CB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AC63A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3668D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1400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网络交易平台提供者为消费者损害承担赔偿责任的法理基础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62999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31E06260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A697" w14:textId="77777777" w:rsidR="00E67D99" w:rsidRDefault="00E67D99" w:rsidP="00480AFB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B40D894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8AEC" w14:textId="77777777" w:rsidR="00E67D99" w:rsidRDefault="00E67D99" w:rsidP="00480AFB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3B74" w14:textId="77777777" w:rsidR="00E67D99" w:rsidRDefault="00E67D99" w:rsidP="00480A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法学家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4A210" w14:textId="77777777" w:rsidR="00E67D99" w:rsidRDefault="00E67D99" w:rsidP="00480A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2016</w:t>
            </w:r>
            <w:r>
              <w:rPr>
                <w:rFonts w:hint="eastAsia"/>
                <w:sz w:val="22"/>
              </w:rPr>
              <w:t>年第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203F" w14:textId="77777777" w:rsidR="00E67D99" w:rsidRDefault="00E67D99" w:rsidP="00ED38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《民法总则》制定与我国监护制度完善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3E1F6" w14:textId="77777777" w:rsidR="00E67D99" w:rsidRDefault="00E67D99" w:rsidP="00480AFB">
            <w:pPr>
              <w:jc w:val="center"/>
              <w:rPr>
                <w:sz w:val="22"/>
              </w:rPr>
            </w:pPr>
          </w:p>
        </w:tc>
      </w:tr>
      <w:tr w:rsidR="00E67D99" w14:paraId="6691A826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AC5B6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BEF7982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55860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C474D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法学论坛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80215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4A070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网络交易平台提供服务的损害赔偿责任及规则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ED77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7133452E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CA34D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D41B796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CBDA5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6013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法学杂志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67990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9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28027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我国地方立法规定好撒马利亚人法的可行性——兼论我国民法典对好撒马利亚人法规则的完善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0ECB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7C58485C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E1D5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871866B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E68C6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4CB9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法制与社会发展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A120D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34314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编纂民法典必须肃清前苏联民法的影响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1459B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4CD7C50A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CF7B1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5172E52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8E4A5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8544D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福建论坛</w:t>
            </w:r>
            <w:r w:rsidR="00480AFB">
              <w:rPr>
                <w:rFonts w:hint="eastAsia"/>
                <w:color w:val="000000"/>
                <w:sz w:val="22"/>
              </w:rPr>
              <w:t>（</w:t>
            </w:r>
            <w:r>
              <w:rPr>
                <w:rFonts w:hint="eastAsia"/>
                <w:color w:val="000000"/>
                <w:sz w:val="22"/>
              </w:rPr>
              <w:t>人文社会科学版</w:t>
            </w:r>
            <w:r w:rsidR="00480AFB">
              <w:rPr>
                <w:rFonts w:hint="eastAsia"/>
                <w:color w:val="000000"/>
                <w:sz w:val="22"/>
              </w:rPr>
              <w:t>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6D6F5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12555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网购食品平台责任对网络交易平台责任一般规则的补充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20DCA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16250C08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EF57D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F0C829F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BC8CF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65C6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甘肃社会科学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15BB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4E46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网络交易规则研究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94C4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208BCEB9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B46E1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0EAF384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CD742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AE3AD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江汉论坛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68D8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1032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利用网络非交易平台进行交易活动的损害赔偿责任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60CF3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04C8A1D6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66035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425924A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A1432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B0FB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清华法学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37FD2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B980C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消费欺诈行为及侵权责任承担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C865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7944AD3B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54BBC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0673F98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F6AF5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71071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山东大学学报（哲学社会科学版）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EBE47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693F8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网络交易平台提供者民法地位之展开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75355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75A559ED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6A9F7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CA35A8C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8354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BF885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山东大学学报</w:t>
            </w:r>
            <w:r>
              <w:rPr>
                <w:rFonts w:hint="eastAsia"/>
                <w:color w:val="000000"/>
                <w:sz w:val="22"/>
              </w:rPr>
              <w:lastRenderedPageBreak/>
              <w:t>（哲学社会科学版）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9D957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9BF9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住宅建设用地使用权期满自动续期的核心价值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703A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6CE60942" w14:textId="77777777" w:rsidTr="00A5371F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D8C6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07C4118E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1E1A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970B0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中国社会科学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4CDFA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ED8F2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网络交易法律关系构造简</w:t>
            </w: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58FB0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3234D1B4" w14:textId="77777777" w:rsidTr="00A5371F"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E1D44" w14:textId="77777777" w:rsidR="00E67D99" w:rsidRDefault="00E67D99" w:rsidP="00480A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王利明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62B58FF2" w14:textId="77777777" w:rsidR="00E67D99" w:rsidRDefault="00480AFB" w:rsidP="00480AF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01360" w14:textId="77777777" w:rsidR="00E67D99" w:rsidRDefault="00E67D99" w:rsidP="00480AFB">
            <w:pPr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中国人民大学法学院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42943" w14:textId="77777777" w:rsidR="00E67D99" w:rsidRDefault="00E67D99" w:rsidP="00480A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法律科学（西北政法大学学报）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AB96" w14:textId="77777777" w:rsidR="00E67D99" w:rsidRDefault="00E67D99" w:rsidP="00480A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2016</w:t>
            </w:r>
            <w:r>
              <w:rPr>
                <w:rFonts w:hint="eastAsia"/>
                <w:sz w:val="22"/>
              </w:rPr>
              <w:t>年第</w:t>
            </w:r>
            <w:r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64E78" w14:textId="77777777" w:rsidR="00E67D99" w:rsidRDefault="00E67D99" w:rsidP="00ED38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论互联网立法的重点问题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D2C2F" w14:textId="77777777" w:rsidR="00E67D99" w:rsidRDefault="00E67D99" w:rsidP="00480A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教授</w:t>
            </w:r>
          </w:p>
        </w:tc>
      </w:tr>
      <w:tr w:rsidR="00E67D99" w14:paraId="54C16EA1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BCEF" w14:textId="77777777" w:rsidR="00E67D99" w:rsidRDefault="00E67D99" w:rsidP="00480AFB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A25EECC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D702" w14:textId="77777777" w:rsidR="00E67D99" w:rsidRDefault="00E67D99" w:rsidP="00480AFB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34BD5" w14:textId="77777777" w:rsidR="00E67D99" w:rsidRDefault="00E67D99" w:rsidP="00480A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法学家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0F7A2" w14:textId="77777777" w:rsidR="00E67D99" w:rsidRDefault="00E67D99" w:rsidP="00480A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2016</w:t>
            </w:r>
            <w:r>
              <w:rPr>
                <w:rFonts w:hint="eastAsia"/>
                <w:sz w:val="22"/>
              </w:rPr>
              <w:t>年第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8BFBE" w14:textId="77777777" w:rsidR="00E67D99" w:rsidRDefault="00E67D99" w:rsidP="00ED38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人格权的积极确权模式探讨——兼论人格权法与侵权法之关系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0B736" w14:textId="77777777" w:rsidR="00E67D99" w:rsidRDefault="00E67D99" w:rsidP="00480AFB">
            <w:pPr>
              <w:jc w:val="center"/>
              <w:rPr>
                <w:sz w:val="22"/>
              </w:rPr>
            </w:pPr>
          </w:p>
        </w:tc>
      </w:tr>
      <w:tr w:rsidR="00E67D99" w14:paraId="1165C888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DF26E" w14:textId="77777777" w:rsidR="00E67D99" w:rsidRDefault="00E67D99" w:rsidP="00480AFB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10A1491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D7C4" w14:textId="77777777" w:rsidR="00E67D99" w:rsidRDefault="00E67D99" w:rsidP="00480AFB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952EC" w14:textId="77777777" w:rsidR="00E67D99" w:rsidRDefault="00E67D99" w:rsidP="00480A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法学家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DD9D" w14:textId="77777777" w:rsidR="00E67D99" w:rsidRDefault="00E67D99" w:rsidP="00480A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2016</w:t>
            </w:r>
            <w:r>
              <w:rPr>
                <w:rFonts w:hint="eastAsia"/>
                <w:sz w:val="22"/>
              </w:rPr>
              <w:t>年第</w:t>
            </w:r>
            <w:r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7427" w14:textId="77777777" w:rsidR="00E67D99" w:rsidRDefault="00E67D99" w:rsidP="00ED38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关于制定民法总则的几点思考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CC4C6" w14:textId="77777777" w:rsidR="00E67D99" w:rsidRDefault="00E67D99" w:rsidP="00480AFB">
            <w:pPr>
              <w:jc w:val="center"/>
              <w:rPr>
                <w:sz w:val="22"/>
              </w:rPr>
            </w:pPr>
          </w:p>
        </w:tc>
      </w:tr>
      <w:tr w:rsidR="00E67D99" w14:paraId="52031162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D2C4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8045602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47C65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4F738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法学杂志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18F4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11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31AFD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论习惯作为民法渊源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F2749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09A06BAD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ABB9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5FCED137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D123C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46CF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华东政法大学学报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66A2F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47800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预期违约与不安抗辩权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C5332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1FDCE437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F7C66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066449DF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AA4E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C5850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暨南学报</w:t>
            </w:r>
            <w:r w:rsidR="00480AFB">
              <w:rPr>
                <w:rFonts w:hint="eastAsia"/>
                <w:color w:val="000000"/>
                <w:sz w:val="22"/>
              </w:rPr>
              <w:t>（</w:t>
            </w:r>
            <w:r>
              <w:rPr>
                <w:rFonts w:hint="eastAsia"/>
                <w:color w:val="000000"/>
                <w:sz w:val="22"/>
              </w:rPr>
              <w:t>哲学社会科学版</w:t>
            </w:r>
            <w:r w:rsidR="00480AFB">
              <w:rPr>
                <w:rFonts w:hint="eastAsia"/>
                <w:color w:val="000000"/>
                <w:sz w:val="22"/>
              </w:rPr>
              <w:t>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4D712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977E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编纂一部网络时代的民法典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A154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1604924E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DD81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5DDA1AA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BDB7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DEFD8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清华法学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0D8D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FE37D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论我国侵权责任法分则的体系及其完善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7299F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5EB35015" w14:textId="77777777" w:rsidTr="00A5371F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7022" w14:textId="77777777" w:rsidR="00E67D99" w:rsidRDefault="00E67D99" w:rsidP="00480AFB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973B23A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27CC" w14:textId="77777777" w:rsidR="00E67D99" w:rsidRDefault="00E67D99" w:rsidP="00480AFB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896F2" w14:textId="77777777" w:rsidR="00E67D99" w:rsidRDefault="00E67D99" w:rsidP="00480A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重庆大学学报（社会科学版）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3B9F3" w14:textId="77777777" w:rsidR="00E67D99" w:rsidRDefault="00E67D99" w:rsidP="00480A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2016</w:t>
            </w:r>
            <w:r>
              <w:rPr>
                <w:rFonts w:hint="eastAsia"/>
                <w:sz w:val="22"/>
              </w:rPr>
              <w:t>年第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178AA" w14:textId="77777777" w:rsidR="00E67D99" w:rsidRDefault="00E67D99" w:rsidP="00ED38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人文关怀与人格权独立成编</w:t>
            </w: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F0658" w14:textId="77777777" w:rsidR="00E67D99" w:rsidRDefault="00E67D99" w:rsidP="00480AFB">
            <w:pPr>
              <w:jc w:val="center"/>
              <w:rPr>
                <w:sz w:val="22"/>
              </w:rPr>
            </w:pPr>
          </w:p>
        </w:tc>
      </w:tr>
      <w:tr w:rsidR="00E67D99" w14:paraId="01615C1C" w14:textId="77777777" w:rsidTr="00A5371F"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427F9" w14:textId="77777777" w:rsidR="00E67D99" w:rsidRDefault="00E67D99" w:rsidP="00480A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王迁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404E35FA" w14:textId="77777777" w:rsidR="00E67D99" w:rsidRDefault="00480AFB" w:rsidP="00480AF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8C58" w14:textId="77777777" w:rsidR="00E67D99" w:rsidRDefault="00E67D99" w:rsidP="00480A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华东政法大学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9BB40" w14:textId="77777777" w:rsidR="00E67D99" w:rsidRDefault="00E67D99" w:rsidP="00480A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法律科学（西北政法大学学报）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15154" w14:textId="77777777" w:rsidR="00E67D99" w:rsidRDefault="00E67D99" w:rsidP="00480A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2016</w:t>
            </w:r>
            <w:r>
              <w:rPr>
                <w:rFonts w:hint="eastAsia"/>
                <w:sz w:val="22"/>
              </w:rPr>
              <w:t>年第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DD81" w14:textId="77777777" w:rsidR="00E67D99" w:rsidRDefault="00E67D99" w:rsidP="00ED38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论体育赛事现场直播画面的著作权保护——兼评“凤凰网赛事转播案”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7D78" w14:textId="77777777" w:rsidR="00E67D99" w:rsidRDefault="00E67D99" w:rsidP="00480A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教授</w:t>
            </w:r>
          </w:p>
        </w:tc>
      </w:tr>
      <w:tr w:rsidR="00E67D99" w14:paraId="628A834C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746DC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0B06319B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B176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9A2CC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法商研究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71A4D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8E849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论广播组织转播权的扩张——兼评《著作权法修订草案</w:t>
            </w:r>
            <w:r w:rsidR="00480AFB">
              <w:rPr>
                <w:rFonts w:hint="eastAsia"/>
                <w:color w:val="000000"/>
                <w:sz w:val="22"/>
              </w:rPr>
              <w:t>（</w:t>
            </w:r>
            <w:r>
              <w:rPr>
                <w:rFonts w:hint="eastAsia"/>
                <w:color w:val="000000"/>
                <w:sz w:val="22"/>
              </w:rPr>
              <w:t>送审稿</w:t>
            </w:r>
            <w:r w:rsidR="00480AFB">
              <w:rPr>
                <w:rFonts w:hint="eastAsia"/>
                <w:color w:val="000000"/>
                <w:sz w:val="22"/>
              </w:rPr>
              <w:t>）</w:t>
            </w:r>
            <w:r>
              <w:rPr>
                <w:rFonts w:hint="eastAsia"/>
                <w:color w:val="000000"/>
                <w:sz w:val="22"/>
              </w:rPr>
              <w:t>》第</w:t>
            </w:r>
            <w:r>
              <w:rPr>
                <w:rFonts w:hint="eastAsia"/>
                <w:color w:val="000000"/>
                <w:sz w:val="22"/>
              </w:rPr>
              <w:t>42</w:t>
            </w:r>
            <w:r>
              <w:rPr>
                <w:rFonts w:hint="eastAsia"/>
                <w:color w:val="000000"/>
                <w:sz w:val="22"/>
              </w:rPr>
              <w:t>条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3EE52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33B1D534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EDB2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E3AC5DD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A765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AE20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D2B2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lastRenderedPageBreak/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E509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论提供“深层链接”行为的法律定性及其规制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55319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09F3F319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CEDC1" w14:textId="77777777" w:rsidR="00E67D99" w:rsidRDefault="00E67D99" w:rsidP="00480AFB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A49D1FD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9BEB0" w14:textId="77777777" w:rsidR="00E67D99" w:rsidRDefault="00E67D99" w:rsidP="00480AFB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52F5E" w14:textId="77777777" w:rsidR="00E67D99" w:rsidRDefault="00E67D99" w:rsidP="00480A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法学家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70349" w14:textId="77777777" w:rsidR="00E67D99" w:rsidRDefault="00E67D99" w:rsidP="00480A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2016</w:t>
            </w:r>
            <w:r>
              <w:rPr>
                <w:rFonts w:hint="eastAsia"/>
                <w:sz w:val="22"/>
              </w:rPr>
              <w:t>年第</w:t>
            </w:r>
            <w:r>
              <w:rPr>
                <w:rFonts w:hint="eastAsia"/>
                <w:sz w:val="22"/>
              </w:rPr>
              <w:t>6</w:t>
            </w:r>
            <w:r>
              <w:rPr>
                <w:rFonts w:hint="eastAsia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5F511" w14:textId="77777777" w:rsidR="00E67D99" w:rsidRDefault="00E67D99" w:rsidP="00ED38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论禁止规避技术措施的范围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7563A" w14:textId="77777777" w:rsidR="00E67D99" w:rsidRDefault="00E67D99" w:rsidP="00480AFB">
            <w:pPr>
              <w:jc w:val="center"/>
              <w:rPr>
                <w:sz w:val="22"/>
              </w:rPr>
            </w:pPr>
          </w:p>
        </w:tc>
      </w:tr>
      <w:tr w:rsidR="00E67D99" w14:paraId="2D1AF6CC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BBA7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948F101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663E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18D0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知识产权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B78E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3B42E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知识产权侵权损害赔偿</w:t>
            </w:r>
            <w:r>
              <w:rPr>
                <w:rFonts w:hint="eastAsia"/>
                <w:color w:val="000000"/>
                <w:sz w:val="22"/>
              </w:rPr>
              <w:t>:</w:t>
            </w:r>
            <w:r>
              <w:rPr>
                <w:rFonts w:hint="eastAsia"/>
                <w:color w:val="000000"/>
                <w:sz w:val="22"/>
              </w:rPr>
              <w:t>问题与反思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40A46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6E57217D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AC201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6718EA8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AB43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8CFDB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知识产权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C5F9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9AAE4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论“通知与移除”规则对专利领域的适用性——兼评《专利法修订草案</w:t>
            </w:r>
            <w:r w:rsidR="00480AFB">
              <w:rPr>
                <w:rFonts w:hint="eastAsia"/>
                <w:color w:val="000000"/>
                <w:sz w:val="22"/>
              </w:rPr>
              <w:t>（</w:t>
            </w:r>
            <w:r>
              <w:rPr>
                <w:rFonts w:hint="eastAsia"/>
                <w:color w:val="000000"/>
                <w:sz w:val="22"/>
              </w:rPr>
              <w:t>送审稿</w:t>
            </w:r>
            <w:r w:rsidR="00480AFB">
              <w:rPr>
                <w:rFonts w:hint="eastAsia"/>
                <w:color w:val="000000"/>
                <w:sz w:val="22"/>
              </w:rPr>
              <w:t>）</w:t>
            </w:r>
            <w:r>
              <w:rPr>
                <w:rFonts w:hint="eastAsia"/>
                <w:color w:val="000000"/>
                <w:sz w:val="22"/>
              </w:rPr>
              <w:t>》第</w:t>
            </w:r>
            <w:r>
              <w:rPr>
                <w:rFonts w:hint="eastAsia"/>
                <w:color w:val="000000"/>
                <w:sz w:val="22"/>
              </w:rPr>
              <w:t>63</w:t>
            </w:r>
            <w:r>
              <w:rPr>
                <w:rFonts w:hint="eastAsia"/>
                <w:color w:val="000000"/>
                <w:sz w:val="22"/>
              </w:rPr>
              <w:t>条第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款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DA09A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475EB0C0" w14:textId="77777777" w:rsidTr="00A5371F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CA7AE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DA98E03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9CDBA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61ABB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知识产权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C60AF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5F103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论“相同或类似商品</w:t>
            </w:r>
            <w:r w:rsidR="00480AFB">
              <w:rPr>
                <w:rFonts w:hint="eastAsia"/>
                <w:color w:val="000000"/>
                <w:sz w:val="22"/>
              </w:rPr>
              <w:t>（</w:t>
            </w:r>
            <w:r>
              <w:rPr>
                <w:rFonts w:hint="eastAsia"/>
                <w:color w:val="000000"/>
                <w:sz w:val="22"/>
              </w:rPr>
              <w:t>服务</w:t>
            </w:r>
            <w:r w:rsidR="00480AFB">
              <w:rPr>
                <w:rFonts w:hint="eastAsia"/>
                <w:color w:val="000000"/>
                <w:sz w:val="22"/>
              </w:rPr>
              <w:t>）</w:t>
            </w:r>
            <w:r>
              <w:rPr>
                <w:rFonts w:hint="eastAsia"/>
                <w:color w:val="000000"/>
                <w:sz w:val="22"/>
              </w:rPr>
              <w:t>”的认定——兼评“非诚勿扰”案</w:t>
            </w: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FF52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0B406AB7" w14:textId="77777777" w:rsidTr="00A5371F"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F85ED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房绍坤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66B19635" w14:textId="77777777" w:rsidR="00E67D99" w:rsidRDefault="00480AFB" w:rsidP="00480AF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C6989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烟台大学法学院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99765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当代法学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1C360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10DE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共有物分割之诉审理的若干问题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EA10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教授</w:t>
            </w:r>
          </w:p>
        </w:tc>
      </w:tr>
      <w:tr w:rsidR="00E67D99" w14:paraId="36D39A4C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AAE8B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916EFF2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014DF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6F74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70B6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11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5B91A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论共有物分割判决的形成效力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B031F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6184A25C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32DDF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693C32A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30589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84C76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法学杂志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A0FB9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12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A29A4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我国民法典编纂中的主体类型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2E9A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25A34FAD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58A26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4A1AEC5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82AD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3E8C9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广东社会科学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63ADE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13F1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诉讼时效停止制度的立法选择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2CE5B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7C0F5DC3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78CB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90AA829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1160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1599B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海南大学学报（人文社会科学版）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75EF5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2BA11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论共有物分割之诉的法律属性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E895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10CA47C3" w14:textId="77777777" w:rsidTr="00A5371F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0689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140A9FB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F7E6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F3BE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吉林大学社会科学学报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9AE9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C327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民法典制定背景下的合伙立法</w:t>
            </w: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4EDE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54689D" w14:paraId="7AD3D222" w14:textId="77777777" w:rsidTr="00A5371F"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89365" w14:textId="77777777" w:rsidR="0054689D" w:rsidRDefault="0054689D" w:rsidP="00970B9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石冠彬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6D2B6C12" w14:textId="77777777" w:rsidR="0054689D" w:rsidRDefault="0054689D" w:rsidP="00970B9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DDB56" w14:textId="77777777" w:rsidR="0054689D" w:rsidRDefault="0054689D" w:rsidP="00970B9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海南大学法学院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44231" w14:textId="77777777" w:rsidR="0054689D" w:rsidRDefault="0054689D" w:rsidP="00970B9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当代法学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245F" w14:textId="77777777" w:rsidR="0054689D" w:rsidRDefault="0054689D" w:rsidP="00970B9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C30CC" w14:textId="77777777" w:rsidR="0054689D" w:rsidRDefault="0054689D" w:rsidP="00970B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论无权处分与出卖他人之物——兼评合同法第</w:t>
            </w:r>
            <w:r>
              <w:rPr>
                <w:rFonts w:hint="eastAsia"/>
                <w:color w:val="000000"/>
                <w:sz w:val="22"/>
              </w:rPr>
              <w:t>51</w:t>
            </w:r>
            <w:r>
              <w:rPr>
                <w:rFonts w:hint="eastAsia"/>
                <w:color w:val="000000"/>
                <w:sz w:val="22"/>
              </w:rPr>
              <w:t>条与买卖合同解释第</w:t>
            </w: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条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8C53F" w14:textId="38DD8101" w:rsidR="0054689D" w:rsidRDefault="006649D5" w:rsidP="00970B9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研究员</w:t>
            </w:r>
            <w:bookmarkStart w:id="0" w:name="_GoBack"/>
            <w:bookmarkEnd w:id="0"/>
          </w:p>
        </w:tc>
      </w:tr>
      <w:tr w:rsidR="0054689D" w14:paraId="11A038AF" w14:textId="77777777" w:rsidTr="00A5371F">
        <w:trPr>
          <w:trHeight w:val="35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150CC" w14:textId="77777777" w:rsidR="0054689D" w:rsidRDefault="0054689D" w:rsidP="00970B9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DF5720F" w14:textId="77777777" w:rsidR="0054689D" w:rsidRDefault="0054689D" w:rsidP="00970B99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57C05" w14:textId="77777777" w:rsidR="0054689D" w:rsidRDefault="0054689D" w:rsidP="00970B9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3AC19" w14:textId="77777777" w:rsidR="0054689D" w:rsidRDefault="0054689D" w:rsidP="00970B9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海南大学学报（人文社会科学版）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24A9" w14:textId="77777777" w:rsidR="0054689D" w:rsidRDefault="0054689D" w:rsidP="00970B9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11853" w14:textId="77777777" w:rsidR="0054689D" w:rsidRDefault="0054689D" w:rsidP="00970B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论出卖他人之物的合同效力与买受人权利救济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F314" w14:textId="77777777" w:rsidR="0054689D" w:rsidRDefault="0054689D" w:rsidP="00970B99">
            <w:pPr>
              <w:jc w:val="center"/>
              <w:rPr>
                <w:color w:val="000000"/>
                <w:sz w:val="22"/>
              </w:rPr>
            </w:pPr>
          </w:p>
        </w:tc>
      </w:tr>
      <w:tr w:rsidR="0054689D" w14:paraId="0F4ED805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B5323" w14:textId="77777777" w:rsidR="0054689D" w:rsidRDefault="0054689D" w:rsidP="00970B9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9A13D15" w14:textId="77777777" w:rsidR="0054689D" w:rsidRDefault="0054689D" w:rsidP="00970B99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2087" w14:textId="77777777" w:rsidR="0054689D" w:rsidRDefault="0054689D" w:rsidP="00970B9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A2FA" w14:textId="77777777" w:rsidR="0054689D" w:rsidRDefault="0054689D" w:rsidP="00970B99">
            <w:pPr>
              <w:jc w:val="center"/>
              <w:rPr>
                <w:color w:val="000000"/>
                <w:sz w:val="22"/>
              </w:rPr>
            </w:pPr>
            <w:r w:rsidRPr="0054689D">
              <w:rPr>
                <w:rFonts w:hint="eastAsia"/>
                <w:color w:val="000000"/>
                <w:sz w:val="22"/>
              </w:rPr>
              <w:t>法商研究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E12AF" w14:textId="77777777" w:rsidR="0054689D" w:rsidRDefault="0054689D" w:rsidP="00970B99">
            <w:pPr>
              <w:jc w:val="center"/>
              <w:rPr>
                <w:color w:val="000000"/>
                <w:sz w:val="22"/>
              </w:rPr>
            </w:pPr>
            <w:r w:rsidRPr="0054689D">
              <w:rPr>
                <w:rFonts w:hint="eastAsia"/>
                <w:color w:val="000000"/>
                <w:sz w:val="22"/>
              </w:rPr>
              <w:t>2016</w:t>
            </w:r>
            <w:r w:rsidRPr="0054689D">
              <w:rPr>
                <w:rFonts w:hint="eastAsia"/>
                <w:color w:val="000000"/>
                <w:sz w:val="22"/>
              </w:rPr>
              <w:t>年第</w:t>
            </w:r>
            <w:r w:rsidRPr="0054689D">
              <w:rPr>
                <w:rFonts w:hint="eastAsia"/>
                <w:color w:val="000000"/>
                <w:sz w:val="22"/>
              </w:rPr>
              <w:t>3</w:t>
            </w:r>
            <w:r w:rsidRPr="0054689D"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F9074" w14:textId="77777777" w:rsidR="0054689D" w:rsidRPr="00D44A16" w:rsidRDefault="0054689D" w:rsidP="00970B99">
            <w:pPr>
              <w:rPr>
                <w:color w:val="000000"/>
                <w:sz w:val="22"/>
              </w:rPr>
            </w:pPr>
            <w:r w:rsidRPr="0054689D">
              <w:rPr>
                <w:rFonts w:hint="eastAsia"/>
                <w:color w:val="000000"/>
                <w:sz w:val="22"/>
              </w:rPr>
              <w:t>版权禁令救济无限制适用的反思与调适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5738E" w14:textId="77777777" w:rsidR="0054689D" w:rsidRDefault="0054689D" w:rsidP="00970B99">
            <w:pPr>
              <w:jc w:val="center"/>
              <w:rPr>
                <w:color w:val="000000"/>
                <w:sz w:val="22"/>
              </w:rPr>
            </w:pPr>
          </w:p>
        </w:tc>
      </w:tr>
      <w:tr w:rsidR="0054689D" w14:paraId="4C335340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EB97" w14:textId="77777777" w:rsidR="0054689D" w:rsidRDefault="0054689D" w:rsidP="00970B9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5077ED66" w14:textId="77777777" w:rsidR="0054689D" w:rsidRDefault="0054689D" w:rsidP="00970B99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B5153" w14:textId="77777777" w:rsidR="0054689D" w:rsidRDefault="0054689D" w:rsidP="00970B9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BACE1" w14:textId="77777777" w:rsidR="0054689D" w:rsidRDefault="0054689D" w:rsidP="00970B9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社会科学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F168" w14:textId="77777777" w:rsidR="0054689D" w:rsidRDefault="0054689D" w:rsidP="00970B9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11</w:t>
            </w:r>
            <w:r>
              <w:rPr>
                <w:rFonts w:hint="eastAsia"/>
                <w:color w:val="000000"/>
                <w:sz w:val="22"/>
              </w:rPr>
              <w:lastRenderedPageBreak/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0E911" w14:textId="77777777" w:rsidR="0054689D" w:rsidRDefault="0054689D" w:rsidP="00970B99">
            <w:pPr>
              <w:rPr>
                <w:color w:val="000000"/>
                <w:sz w:val="22"/>
              </w:rPr>
            </w:pPr>
            <w:r w:rsidRPr="00D44A16">
              <w:rPr>
                <w:rFonts w:hint="eastAsia"/>
                <w:color w:val="000000"/>
                <w:sz w:val="22"/>
              </w:rPr>
              <w:lastRenderedPageBreak/>
              <w:t>土地承包经营权设立要件的理论与实证研究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9F32F" w14:textId="77777777" w:rsidR="0054689D" w:rsidRDefault="0054689D" w:rsidP="00970B99">
            <w:pPr>
              <w:jc w:val="center"/>
              <w:rPr>
                <w:color w:val="000000"/>
                <w:sz w:val="22"/>
              </w:rPr>
            </w:pPr>
          </w:p>
        </w:tc>
      </w:tr>
      <w:tr w:rsidR="0054689D" w14:paraId="1EC4EDD2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9DC8" w14:textId="77777777" w:rsidR="0054689D" w:rsidRDefault="0054689D" w:rsidP="00970B9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D6AF232" w14:textId="77777777" w:rsidR="0054689D" w:rsidRDefault="0054689D" w:rsidP="00970B99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61A0" w14:textId="77777777" w:rsidR="0054689D" w:rsidRDefault="0054689D" w:rsidP="00970B9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FFB88" w14:textId="77777777" w:rsidR="0054689D" w:rsidRDefault="0054689D" w:rsidP="00970B9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江海学刊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18A64" w14:textId="77777777" w:rsidR="0054689D" w:rsidRDefault="0054689D" w:rsidP="00970B9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6ED14" w14:textId="77777777" w:rsidR="0054689D" w:rsidRDefault="0054689D" w:rsidP="00970B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论土地承包经营权流转的法律规制——一个解释论视角的分析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1EE6F" w14:textId="77777777" w:rsidR="0054689D" w:rsidRDefault="0054689D" w:rsidP="00970B99">
            <w:pPr>
              <w:jc w:val="center"/>
              <w:rPr>
                <w:color w:val="000000"/>
                <w:sz w:val="22"/>
              </w:rPr>
            </w:pPr>
          </w:p>
        </w:tc>
      </w:tr>
      <w:tr w:rsidR="0054689D" w14:paraId="35C87091" w14:textId="77777777" w:rsidTr="00A5371F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44E6F" w14:textId="77777777" w:rsidR="0054689D" w:rsidRDefault="0054689D" w:rsidP="00970B9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8A1B431" w14:textId="77777777" w:rsidR="0054689D" w:rsidRDefault="0054689D" w:rsidP="00970B99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A9AAA" w14:textId="77777777" w:rsidR="0054689D" w:rsidRDefault="0054689D" w:rsidP="00970B9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C1D96" w14:textId="77777777" w:rsidR="0054689D" w:rsidRDefault="0054689D" w:rsidP="00970B9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社会科学研究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7D550" w14:textId="77777777" w:rsidR="0054689D" w:rsidRDefault="0054689D" w:rsidP="00970B9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4564" w14:textId="77777777" w:rsidR="0054689D" w:rsidRDefault="0054689D" w:rsidP="00970B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监护人责任的理论和实证研究</w:t>
            </w:r>
            <w:r>
              <w:rPr>
                <w:rFonts w:hint="eastAsia"/>
                <w:color w:val="000000"/>
                <w:sz w:val="22"/>
              </w:rPr>
              <w:t>:</w:t>
            </w:r>
            <w:r>
              <w:rPr>
                <w:rFonts w:hint="eastAsia"/>
                <w:color w:val="000000"/>
                <w:sz w:val="22"/>
              </w:rPr>
              <w:t>“场域区分说”的主张</w:t>
            </w: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D34F" w14:textId="77777777" w:rsidR="0054689D" w:rsidRDefault="0054689D" w:rsidP="00970B99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2544F921" w14:textId="77777777" w:rsidTr="00A5371F"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FB54B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郑佳宁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04AD397" w14:textId="6F00BF64" w:rsidR="00E67D99" w:rsidRDefault="007B006E" w:rsidP="00480AF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1D6C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中国政法大学民商经济法学院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9A2B5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北京理工大学学报（社会科学版）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3D7DE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D1885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能源财产权利冲突及解决机制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27AFD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副教授</w:t>
            </w:r>
          </w:p>
        </w:tc>
      </w:tr>
      <w:tr w:rsidR="00E67D99" w14:paraId="1DF88B68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629D3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074F5E65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4FAE6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9F17F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河南社会科学（</w:t>
            </w:r>
            <w:r>
              <w:rPr>
                <w:rFonts w:hint="eastAsia"/>
                <w:color w:val="000000"/>
                <w:sz w:val="22"/>
              </w:rPr>
              <w:t>1-10</w:t>
            </w:r>
            <w:r>
              <w:rPr>
                <w:rFonts w:hint="eastAsia"/>
                <w:color w:val="000000"/>
                <w:sz w:val="22"/>
              </w:rPr>
              <w:t>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2417F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76CFF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我国快递行业发展的潘多拉之盒——快递加盟连锁经营模式之法律问题探讨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D2D87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748A3BE6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D5D1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4FFA63D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960E8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6998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暨南学报</w:t>
            </w:r>
            <w:r w:rsidR="00480AFB">
              <w:rPr>
                <w:rFonts w:hint="eastAsia"/>
                <w:color w:val="000000"/>
                <w:sz w:val="22"/>
              </w:rPr>
              <w:t>（</w:t>
            </w:r>
            <w:r>
              <w:rPr>
                <w:rFonts w:hint="eastAsia"/>
                <w:color w:val="000000"/>
                <w:sz w:val="22"/>
              </w:rPr>
              <w:t>哲学社会科学版</w:t>
            </w:r>
            <w:r w:rsidR="00480AFB">
              <w:rPr>
                <w:rFonts w:hint="eastAsia"/>
                <w:color w:val="000000"/>
                <w:sz w:val="22"/>
              </w:rPr>
              <w:t>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A05F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202D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目标公司董事与公司之间的利益分歧研究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A12A6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5ED75CD6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8DF56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90CDEF4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20219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72930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内蒙古社会科学</w:t>
            </w:r>
            <w:r w:rsidR="00480AFB">
              <w:rPr>
                <w:rFonts w:hint="eastAsia"/>
                <w:color w:val="000000"/>
                <w:sz w:val="22"/>
              </w:rPr>
              <w:t>（</w:t>
            </w:r>
            <w:r>
              <w:rPr>
                <w:rFonts w:hint="eastAsia"/>
                <w:color w:val="000000"/>
                <w:sz w:val="22"/>
              </w:rPr>
              <w:t>汉文版</w:t>
            </w:r>
            <w:r w:rsidR="00480AFB">
              <w:rPr>
                <w:rFonts w:hint="eastAsia"/>
                <w:color w:val="000000"/>
                <w:sz w:val="22"/>
              </w:rPr>
              <w:t>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E171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C7F12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智慧物流终端的法律困惑——私法视域下智能快件箱之属性探究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3B944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533CFDCB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769B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3FFCB43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9099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0D76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深圳大学学报（人文社会科学版）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60D1B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A937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我国能源企业供给侧法律运营改革的路径探究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65BE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281CF4CA" w14:textId="77777777" w:rsidTr="00A5371F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1316E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0B323D41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967F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E3C3D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政法论坛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A92F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C2C52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经营者信息的财产权保护</w:t>
            </w: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FAC4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11AC6464" w14:textId="77777777" w:rsidTr="00A5371F"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7BD13" w14:textId="77777777" w:rsidR="00E67D99" w:rsidRDefault="00E67D99" w:rsidP="00480A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常鹏翱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4A4D7DFC" w14:textId="77777777" w:rsidR="00E67D99" w:rsidRDefault="00480AFB" w:rsidP="00480AF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6FE99" w14:textId="77777777" w:rsidR="00E67D99" w:rsidRDefault="00E67D99" w:rsidP="00480AFB">
            <w:pPr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北京大学法学院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1E316" w14:textId="77777777" w:rsidR="00E67D99" w:rsidRDefault="00E67D99" w:rsidP="00480A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法律科学（西北政法大学学报）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A2FA" w14:textId="77777777" w:rsidR="00E67D99" w:rsidRDefault="00E67D99" w:rsidP="00480A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2016</w:t>
            </w:r>
            <w:r>
              <w:rPr>
                <w:rFonts w:hint="eastAsia"/>
                <w:sz w:val="22"/>
              </w:rPr>
              <w:t>年第</w:t>
            </w:r>
            <w:r>
              <w:rPr>
                <w:rFonts w:hint="eastAsia"/>
                <w:sz w:val="22"/>
              </w:rPr>
              <w:t>6</w:t>
            </w:r>
            <w:r>
              <w:rPr>
                <w:rFonts w:hint="eastAsia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61E72" w14:textId="77777777" w:rsidR="00E67D99" w:rsidRDefault="00E67D99" w:rsidP="00ED38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预购商品房抵押预告登记的法律效力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ADC25" w14:textId="77777777" w:rsidR="00E67D99" w:rsidRDefault="00E67D99" w:rsidP="00480A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教授</w:t>
            </w:r>
          </w:p>
        </w:tc>
      </w:tr>
      <w:tr w:rsidR="00E67D99" w14:paraId="3528298F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407DA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52FE0086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6F5B5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D2994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0B9F3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9F68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无效行为转换的法官裁量标准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237C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0EF51C48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F20CC" w14:textId="77777777" w:rsidR="00E67D99" w:rsidRDefault="00E67D99" w:rsidP="00480AFB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052A27C0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3AAF8" w14:textId="77777777" w:rsidR="00E67D99" w:rsidRDefault="00E67D99" w:rsidP="00480AFB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2CB1A" w14:textId="77777777" w:rsidR="00E67D99" w:rsidRDefault="00E67D99" w:rsidP="00480A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法学家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8A92" w14:textId="77777777" w:rsidR="00E67D99" w:rsidRDefault="00E67D99" w:rsidP="00480A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2016</w:t>
            </w:r>
            <w:r>
              <w:rPr>
                <w:rFonts w:hint="eastAsia"/>
                <w:sz w:val="22"/>
              </w:rPr>
              <w:t>年第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EF2FC" w14:textId="77777777" w:rsidR="00E67D99" w:rsidRDefault="00E67D99" w:rsidP="00ED38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预告登记制度的死亡与再生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C6F42" w14:textId="77777777" w:rsidR="00E67D99" w:rsidRDefault="00E67D99" w:rsidP="00480AFB">
            <w:pPr>
              <w:jc w:val="center"/>
              <w:rPr>
                <w:sz w:val="22"/>
              </w:rPr>
            </w:pPr>
          </w:p>
        </w:tc>
      </w:tr>
      <w:tr w:rsidR="00E67D99" w14:paraId="660D58F5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BFCF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0AAD573F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8C6DB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9787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环球法律评论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ED2F6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FF4B2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物上之债的构造、价值和借鉴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20FC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73CFC194" w14:textId="77777777" w:rsidTr="00A5371F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A11F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DA3EE3C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77B0C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2996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现代法学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06278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E5C8D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论可登记财产权的多元化</w:t>
            </w: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16796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481FBDC2" w14:textId="77777777" w:rsidTr="00A5371F"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2DAD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高圣平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79DEF054" w14:textId="77777777" w:rsidR="00E67D99" w:rsidRDefault="00480AFB" w:rsidP="00480AF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6C657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中国人民大学法学院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3F351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法商研究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19B5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8FFD5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承包土地的经营权抵押规则之构建——兼评重庆城乡统筹综合配套改革试点模式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B685D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教授</w:t>
            </w:r>
          </w:p>
        </w:tc>
      </w:tr>
      <w:tr w:rsidR="00E67D99" w14:paraId="696A5ABB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8CA1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382A519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9B29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16A8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3605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5BEC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动产抵押登记的法理——以《动产抵押登记办法》的修改为中心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B3B30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22B78190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79DEA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AE1D5A6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E319F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28564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武汉大学学报（哲学社会科学版）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24FF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C120C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论独立保证的典型化与类型化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0DCE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0C42BA1B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2302D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0A2F1767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17101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221C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政治与法律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E517B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8B632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农民住房财产权抵押规则的重构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28631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7F0211D9" w14:textId="77777777" w:rsidTr="00A5371F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A490A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500FD6C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6C437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63B9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中国法学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87FB5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811E1" w14:textId="77777777" w:rsidR="00E67D99" w:rsidRDefault="00E67D99" w:rsidP="00ED3840">
            <w:pPr>
              <w:spacing w:after="24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担保物权司法解释起草中的重大争议问题</w:t>
            </w: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B763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40615575" w14:textId="77777777" w:rsidTr="00A5371F"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3BD94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耿林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2C3C811A" w14:textId="77777777" w:rsidR="00E67D99" w:rsidRDefault="00480AFB" w:rsidP="00480AF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8DFA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清华大学法学院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66E5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比较法研究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2613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97A4D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论法国民法典的演变与发展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595D0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副教授</w:t>
            </w:r>
          </w:p>
        </w:tc>
      </w:tr>
      <w:tr w:rsidR="00E67D99" w14:paraId="5CB25F61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83DF2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A0D61F4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9CFC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A7D76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东南大学学报</w:t>
            </w:r>
            <w:r w:rsidR="00480AFB">
              <w:rPr>
                <w:rFonts w:hint="eastAsia"/>
                <w:color w:val="000000"/>
                <w:sz w:val="22"/>
              </w:rPr>
              <w:t>（</w:t>
            </w:r>
            <w:r>
              <w:rPr>
                <w:rFonts w:hint="eastAsia"/>
                <w:color w:val="000000"/>
                <w:sz w:val="22"/>
              </w:rPr>
              <w:t>哲学社会科学版</w:t>
            </w:r>
            <w:r w:rsidR="00480AFB">
              <w:rPr>
                <w:rFonts w:hint="eastAsia"/>
                <w:color w:val="000000"/>
                <w:sz w:val="22"/>
              </w:rPr>
              <w:t>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BF2E9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27C5C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论意思表示的到达效力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933D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393CF696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EC5F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5ED5D413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5B564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AB06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法学杂志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9DC06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A99AA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论法的安定性与民法法治——习近平法治思想在部门法中的体现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5CD2D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4A3F0C3F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CBE04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3A2A461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8D9B6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BEA1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吉林大学社会科学学报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2A71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2EB1E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未来民法总则如何对待间接代理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D556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037406A9" w14:textId="77777777" w:rsidTr="00A5371F">
        <w:trPr>
          <w:trHeight w:val="488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5BC14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0FCD3A63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A9D4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0F6E4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中外法学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C709A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B3BD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论除斥期间</w:t>
            </w: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433CD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077C4E" w14:paraId="112C5E83" w14:textId="77777777" w:rsidTr="00A5371F">
        <w:tc>
          <w:tcPr>
            <w:tcW w:w="988" w:type="dxa"/>
            <w:vMerge w:val="restart"/>
          </w:tcPr>
          <w:p w14:paraId="153023F0" w14:textId="77777777" w:rsidR="00077C4E" w:rsidRDefault="00077C4E" w:rsidP="00131D3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吴汉东</w:t>
            </w:r>
          </w:p>
        </w:tc>
        <w:tc>
          <w:tcPr>
            <w:tcW w:w="708" w:type="dxa"/>
            <w:vMerge w:val="restart"/>
          </w:tcPr>
          <w:p w14:paraId="72DF7DE9" w14:textId="77777777" w:rsidR="00077C4E" w:rsidRDefault="00077C4E" w:rsidP="00131D3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119" w:type="dxa"/>
            <w:vMerge w:val="restart"/>
          </w:tcPr>
          <w:p w14:paraId="02EE37AE" w14:textId="77777777" w:rsidR="00077C4E" w:rsidRDefault="00077C4E" w:rsidP="00131D3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中南财经政法大学</w:t>
            </w:r>
          </w:p>
        </w:tc>
        <w:tc>
          <w:tcPr>
            <w:tcW w:w="1701" w:type="dxa"/>
          </w:tcPr>
          <w:p w14:paraId="07DAAE36" w14:textId="77777777" w:rsidR="00077C4E" w:rsidRDefault="00077C4E" w:rsidP="00131D3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现代法学</w:t>
            </w:r>
          </w:p>
        </w:tc>
        <w:tc>
          <w:tcPr>
            <w:tcW w:w="1701" w:type="dxa"/>
          </w:tcPr>
          <w:p w14:paraId="6B59F03C" w14:textId="77777777" w:rsidR="00077C4E" w:rsidRDefault="00077C4E" w:rsidP="00131D3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</w:tcPr>
          <w:p w14:paraId="74621B7B" w14:textId="77777777" w:rsidR="00077C4E" w:rsidRPr="00077C4E" w:rsidRDefault="00CF409A" w:rsidP="00131D31">
            <w:pPr>
              <w:rPr>
                <w:color w:val="000000"/>
                <w:sz w:val="22"/>
              </w:rPr>
            </w:pPr>
            <w:hyperlink r:id="rId7" w:tooltip="http://xdfx.cbpt.cnki.net/WKC/WebPublication/paperDigest.aspx?paperID=d6d32bf9-7aba-4c49-8333-6026cdd58bcb" w:history="1">
              <w:r w:rsidR="00077C4E" w:rsidRPr="00077C4E">
                <w:rPr>
                  <w:rStyle w:val="a9"/>
                  <w:rFonts w:hint="eastAsia"/>
                  <w:color w:val="000000"/>
                  <w:sz w:val="22"/>
                  <w:u w:val="none"/>
                </w:rPr>
                <w:t>知识产权领域的表达自由</w:t>
              </w:r>
              <w:r w:rsidR="00077C4E" w:rsidRPr="00077C4E">
                <w:rPr>
                  <w:rStyle w:val="a9"/>
                  <w:rFonts w:hint="eastAsia"/>
                  <w:color w:val="000000"/>
                  <w:sz w:val="22"/>
                  <w:u w:val="none"/>
                </w:rPr>
                <w:t>:</w:t>
              </w:r>
              <w:r w:rsidR="00077C4E" w:rsidRPr="00077C4E">
                <w:rPr>
                  <w:rStyle w:val="a9"/>
                  <w:rFonts w:hint="eastAsia"/>
                  <w:color w:val="000000"/>
                  <w:sz w:val="22"/>
                  <w:u w:val="none"/>
                </w:rPr>
                <w:t>保护与规制</w:t>
              </w:r>
            </w:hyperlink>
          </w:p>
        </w:tc>
        <w:tc>
          <w:tcPr>
            <w:tcW w:w="912" w:type="dxa"/>
            <w:vMerge w:val="restart"/>
          </w:tcPr>
          <w:p w14:paraId="72C52BC0" w14:textId="77777777" w:rsidR="00077C4E" w:rsidRDefault="00077C4E" w:rsidP="00131D3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教授</w:t>
            </w:r>
          </w:p>
        </w:tc>
      </w:tr>
      <w:tr w:rsidR="00077C4E" w14:paraId="70D29C2F" w14:textId="77777777" w:rsidTr="00A5371F">
        <w:tc>
          <w:tcPr>
            <w:tcW w:w="988" w:type="dxa"/>
            <w:vMerge/>
          </w:tcPr>
          <w:p w14:paraId="6E328182" w14:textId="77777777" w:rsidR="00077C4E" w:rsidRDefault="00077C4E" w:rsidP="00131D3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</w:tcPr>
          <w:p w14:paraId="229F41BA" w14:textId="77777777" w:rsidR="00077C4E" w:rsidRDefault="00077C4E" w:rsidP="00131D31">
            <w:pPr>
              <w:jc w:val="center"/>
            </w:pPr>
          </w:p>
        </w:tc>
        <w:tc>
          <w:tcPr>
            <w:tcW w:w="3119" w:type="dxa"/>
            <w:vMerge/>
          </w:tcPr>
          <w:p w14:paraId="52A94CD1" w14:textId="77777777" w:rsidR="00077C4E" w:rsidRDefault="00077C4E" w:rsidP="00131D3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</w:tcPr>
          <w:p w14:paraId="43F4DC5F" w14:textId="77777777" w:rsidR="00077C4E" w:rsidRDefault="00077C4E" w:rsidP="00131D3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知识产权</w:t>
            </w:r>
          </w:p>
        </w:tc>
        <w:tc>
          <w:tcPr>
            <w:tcW w:w="1701" w:type="dxa"/>
          </w:tcPr>
          <w:p w14:paraId="23B6F850" w14:textId="77777777" w:rsidR="00077C4E" w:rsidRDefault="00077C4E" w:rsidP="00131D3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12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</w:tcPr>
          <w:p w14:paraId="3D60D9B3" w14:textId="77777777" w:rsidR="00077C4E" w:rsidRDefault="00077C4E" w:rsidP="00131D31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知识产权应在未来民法典中独立成编</w:t>
            </w:r>
          </w:p>
        </w:tc>
        <w:tc>
          <w:tcPr>
            <w:tcW w:w="912" w:type="dxa"/>
            <w:vMerge/>
          </w:tcPr>
          <w:p w14:paraId="478C6A30" w14:textId="77777777" w:rsidR="00077C4E" w:rsidRDefault="00077C4E" w:rsidP="00131D31">
            <w:pPr>
              <w:jc w:val="center"/>
              <w:rPr>
                <w:color w:val="000000"/>
                <w:sz w:val="22"/>
              </w:rPr>
            </w:pPr>
          </w:p>
        </w:tc>
      </w:tr>
      <w:tr w:rsidR="00077C4E" w14:paraId="0830BBEF" w14:textId="77777777" w:rsidTr="00A5371F">
        <w:tc>
          <w:tcPr>
            <w:tcW w:w="988" w:type="dxa"/>
            <w:vMerge/>
          </w:tcPr>
          <w:p w14:paraId="5ABEB4BA" w14:textId="77777777" w:rsidR="00077C4E" w:rsidRDefault="00077C4E" w:rsidP="00131D3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</w:tcPr>
          <w:p w14:paraId="612834EF" w14:textId="77777777" w:rsidR="00077C4E" w:rsidRDefault="00077C4E" w:rsidP="00131D31">
            <w:pPr>
              <w:jc w:val="center"/>
            </w:pPr>
          </w:p>
        </w:tc>
        <w:tc>
          <w:tcPr>
            <w:tcW w:w="3119" w:type="dxa"/>
            <w:vMerge/>
          </w:tcPr>
          <w:p w14:paraId="5E83AE35" w14:textId="77777777" w:rsidR="00077C4E" w:rsidRDefault="00077C4E" w:rsidP="00131D3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</w:tcPr>
          <w:p w14:paraId="7CBF0AFB" w14:textId="77777777" w:rsidR="00077C4E" w:rsidRDefault="00077C4E" w:rsidP="00131D3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中国法学</w:t>
            </w:r>
          </w:p>
        </w:tc>
        <w:tc>
          <w:tcPr>
            <w:tcW w:w="1701" w:type="dxa"/>
          </w:tcPr>
          <w:p w14:paraId="48153652" w14:textId="77777777" w:rsidR="00077C4E" w:rsidRDefault="00077C4E" w:rsidP="00131D3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</w:tcPr>
          <w:p w14:paraId="70D1BA6F" w14:textId="77777777" w:rsidR="00077C4E" w:rsidRDefault="00077C4E" w:rsidP="00131D31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民法法典化运动中的知识产权法</w:t>
            </w:r>
          </w:p>
        </w:tc>
        <w:tc>
          <w:tcPr>
            <w:tcW w:w="912" w:type="dxa"/>
            <w:vMerge/>
          </w:tcPr>
          <w:p w14:paraId="38EA1B94" w14:textId="77777777" w:rsidR="00077C4E" w:rsidRDefault="00077C4E" w:rsidP="00131D31">
            <w:pPr>
              <w:jc w:val="center"/>
              <w:rPr>
                <w:color w:val="000000"/>
                <w:sz w:val="22"/>
              </w:rPr>
            </w:pPr>
          </w:p>
        </w:tc>
      </w:tr>
      <w:tr w:rsidR="00077C4E" w14:paraId="4987F3E1" w14:textId="77777777" w:rsidTr="00A5371F">
        <w:tc>
          <w:tcPr>
            <w:tcW w:w="988" w:type="dxa"/>
            <w:vMerge/>
          </w:tcPr>
          <w:p w14:paraId="50A67805" w14:textId="77777777" w:rsidR="00077C4E" w:rsidRDefault="00077C4E" w:rsidP="00131D3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</w:tcPr>
          <w:p w14:paraId="1D573A80" w14:textId="77777777" w:rsidR="00077C4E" w:rsidRDefault="00077C4E" w:rsidP="00131D31">
            <w:pPr>
              <w:jc w:val="center"/>
            </w:pPr>
          </w:p>
        </w:tc>
        <w:tc>
          <w:tcPr>
            <w:tcW w:w="3119" w:type="dxa"/>
            <w:vMerge/>
          </w:tcPr>
          <w:p w14:paraId="366BFC72" w14:textId="77777777" w:rsidR="00077C4E" w:rsidRDefault="00077C4E" w:rsidP="00131D3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</w:tcPr>
          <w:p w14:paraId="67C060E0" w14:textId="77777777" w:rsidR="00077C4E" w:rsidRDefault="00077C4E" w:rsidP="00131D3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中外法学</w:t>
            </w:r>
          </w:p>
        </w:tc>
        <w:tc>
          <w:tcPr>
            <w:tcW w:w="1701" w:type="dxa"/>
          </w:tcPr>
          <w:p w14:paraId="5A516BCE" w14:textId="77777777" w:rsidR="00077C4E" w:rsidRDefault="00077C4E" w:rsidP="00131D3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</w:tcPr>
          <w:p w14:paraId="00A1B666" w14:textId="77777777" w:rsidR="00077C4E" w:rsidRDefault="00077C4E" w:rsidP="00131D31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知识产权损害赔偿的市场价值基础与司法裁判规则</w:t>
            </w:r>
          </w:p>
        </w:tc>
        <w:tc>
          <w:tcPr>
            <w:tcW w:w="912" w:type="dxa"/>
            <w:vMerge/>
          </w:tcPr>
          <w:p w14:paraId="56DF247F" w14:textId="77777777" w:rsidR="00077C4E" w:rsidRDefault="00077C4E" w:rsidP="00131D31">
            <w:pPr>
              <w:jc w:val="center"/>
              <w:rPr>
                <w:color w:val="000000"/>
                <w:sz w:val="22"/>
              </w:rPr>
            </w:pPr>
          </w:p>
        </w:tc>
      </w:tr>
      <w:tr w:rsidR="00077C4E" w14:paraId="779BC3C3" w14:textId="77777777" w:rsidTr="00A5371F">
        <w:tc>
          <w:tcPr>
            <w:tcW w:w="988" w:type="dxa"/>
            <w:vMerge/>
          </w:tcPr>
          <w:p w14:paraId="7FA3D893" w14:textId="77777777" w:rsidR="00077C4E" w:rsidRPr="003B4BA5" w:rsidRDefault="00077C4E" w:rsidP="00131D3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</w:tcPr>
          <w:p w14:paraId="4BB87770" w14:textId="77777777" w:rsidR="00077C4E" w:rsidRPr="003B4BA5" w:rsidRDefault="00077C4E" w:rsidP="00131D3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119" w:type="dxa"/>
            <w:vMerge/>
          </w:tcPr>
          <w:p w14:paraId="7ECADD39" w14:textId="77777777" w:rsidR="00077C4E" w:rsidRPr="003B4BA5" w:rsidRDefault="00077C4E" w:rsidP="00131D3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</w:tcPr>
          <w:p w14:paraId="4795D63B" w14:textId="77777777" w:rsidR="00077C4E" w:rsidRPr="003B4BA5" w:rsidRDefault="00077C4E" w:rsidP="00131D31">
            <w:pPr>
              <w:jc w:val="center"/>
              <w:rPr>
                <w:color w:val="000000"/>
                <w:sz w:val="22"/>
              </w:rPr>
            </w:pPr>
            <w:r w:rsidRPr="004F3A05">
              <w:rPr>
                <w:rFonts w:hint="eastAsia"/>
                <w:color w:val="000000"/>
                <w:sz w:val="22"/>
              </w:rPr>
              <w:t>法学</w:t>
            </w:r>
          </w:p>
        </w:tc>
        <w:tc>
          <w:tcPr>
            <w:tcW w:w="1701" w:type="dxa"/>
          </w:tcPr>
          <w:p w14:paraId="5A487F75" w14:textId="77777777" w:rsidR="00077C4E" w:rsidRPr="003B4BA5" w:rsidRDefault="00077C4E" w:rsidP="00131D31">
            <w:pPr>
              <w:jc w:val="center"/>
              <w:rPr>
                <w:color w:val="000000"/>
                <w:sz w:val="22"/>
              </w:rPr>
            </w:pPr>
            <w:r w:rsidRPr="004F3A05">
              <w:rPr>
                <w:rFonts w:hint="eastAsia"/>
                <w:color w:val="000000"/>
                <w:sz w:val="22"/>
              </w:rPr>
              <w:t>2016</w:t>
            </w:r>
            <w:r w:rsidRPr="004F3A05">
              <w:rPr>
                <w:rFonts w:hint="eastAsia"/>
                <w:color w:val="000000"/>
                <w:sz w:val="22"/>
              </w:rPr>
              <w:t>年第</w:t>
            </w:r>
            <w:r w:rsidRPr="004F3A05">
              <w:rPr>
                <w:rFonts w:hint="eastAsia"/>
                <w:color w:val="000000"/>
                <w:sz w:val="22"/>
              </w:rPr>
              <w:t>7</w:t>
            </w:r>
            <w:r w:rsidRPr="004F3A05"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</w:tcPr>
          <w:p w14:paraId="2A4E862B" w14:textId="77777777" w:rsidR="00077C4E" w:rsidRPr="003B4BA5" w:rsidRDefault="00077C4E" w:rsidP="00131D31">
            <w:pPr>
              <w:rPr>
                <w:color w:val="000000"/>
                <w:sz w:val="22"/>
              </w:rPr>
            </w:pPr>
            <w:r w:rsidRPr="004F3A05">
              <w:rPr>
                <w:rFonts w:hint="eastAsia"/>
                <w:color w:val="000000"/>
                <w:sz w:val="22"/>
              </w:rPr>
              <w:t>经济新常态下知识产权的创新、驱动与发展</w:t>
            </w:r>
          </w:p>
        </w:tc>
        <w:tc>
          <w:tcPr>
            <w:tcW w:w="912" w:type="dxa"/>
            <w:vMerge/>
          </w:tcPr>
          <w:p w14:paraId="217DF138" w14:textId="77777777" w:rsidR="00077C4E" w:rsidRDefault="00077C4E" w:rsidP="00131D31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647DAE2B" w14:textId="77777777" w:rsidTr="00A5371F"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0291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冉克平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69AE56D4" w14:textId="77777777" w:rsidR="00E67D99" w:rsidRDefault="00480AFB" w:rsidP="00480AF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60145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华中科技大学法学院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B9060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比较法研究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EAAAF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6E67F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真意保留与戏谑行为的反思与构建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77B1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教授</w:t>
            </w:r>
          </w:p>
        </w:tc>
      </w:tr>
      <w:tr w:rsidR="00E67D99" w14:paraId="5EAF63A3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FA4FA" w14:textId="77777777" w:rsidR="00E67D99" w:rsidRDefault="00E67D99" w:rsidP="00480AFB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55B8E03D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60B3" w14:textId="77777777" w:rsidR="00E67D99" w:rsidRDefault="00E67D99" w:rsidP="00480AFB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7305" w14:textId="77777777" w:rsidR="00E67D99" w:rsidRDefault="00E67D99" w:rsidP="00480A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法律科学（西北政法大学学报）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3EF1" w14:textId="77777777" w:rsidR="00E67D99" w:rsidRDefault="00E67D99" w:rsidP="00480A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2016</w:t>
            </w:r>
            <w:r>
              <w:rPr>
                <w:rFonts w:hint="eastAsia"/>
                <w:sz w:val="22"/>
              </w:rPr>
              <w:t>年第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558E6" w14:textId="77777777" w:rsidR="00E67D99" w:rsidRDefault="00E67D99" w:rsidP="00ED38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表见代理本人归责性要件的反思与重构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055FC" w14:textId="77777777" w:rsidR="00E67D99" w:rsidRDefault="00E67D99" w:rsidP="00480AFB">
            <w:pPr>
              <w:jc w:val="center"/>
              <w:rPr>
                <w:sz w:val="22"/>
              </w:rPr>
            </w:pPr>
          </w:p>
        </w:tc>
      </w:tr>
      <w:tr w:rsidR="00E67D99" w14:paraId="20254117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E3BCF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09934A4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3326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FBCB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35D0E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5E446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民法典总则视野下意思表示错误制度的构建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2F2B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03512C18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D93C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620B063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746B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1E63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武汉大学学报（哲学社会科学版）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09CFF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3C518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论婚姻缔结中的意思表示瑕疵及其效力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CF71F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498372CA" w14:textId="77777777" w:rsidTr="00A5371F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5414D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67703BD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2F32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A5A37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烟台大学学报（哲学社会科学版）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3F402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4A64C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民法上恢复原状的规范意义</w:t>
            </w: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CACF2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09EF87F0" w14:textId="77777777" w:rsidTr="00A5371F"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9609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陈华彬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3A3AB44" w14:textId="77777777" w:rsidR="00E67D99" w:rsidRDefault="00480AFB" w:rsidP="00480AF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E1AEF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中央财经大学法学院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C0463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比较法研究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2156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88BC6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论我国《民法总则（草案）》的构造、创新与完善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71939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教授</w:t>
            </w:r>
          </w:p>
        </w:tc>
      </w:tr>
      <w:tr w:rsidR="00E67D99" w14:paraId="378CAEA8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A8B3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0FDAC2CE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2244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64D8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法学评论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79A6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C493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从地役权到不动产役权——以我国不动产役权的构建为视角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90B21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0FFBAFC6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52951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5DECA70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0580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4DF0A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法学杂志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2674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11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DCE0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论民事权利的内容与行使的限制——兼议我国民法总则草案相关规定的完善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E41B5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38734CC6" w14:textId="77777777" w:rsidTr="00A5371F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2EB83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061DD5A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9A97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864F9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政治与法律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6A7A7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AB3F8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论我国民法总则法律行为制度的构建——兼议民法总则草案征求意见稿的相关规定</w:t>
            </w: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70622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6E4EA629" w14:textId="77777777" w:rsidTr="00A5371F"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1CAD" w14:textId="77777777" w:rsidR="00E67D99" w:rsidRDefault="00E67D99" w:rsidP="00480A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崔建远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6E39DD08" w14:textId="77777777" w:rsidR="00E67D99" w:rsidRDefault="00480AFB" w:rsidP="00480AF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160FC" w14:textId="77777777" w:rsidR="00E67D99" w:rsidRDefault="00E67D99" w:rsidP="00480AFB">
            <w:pPr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清华大学法学院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27EBC" w14:textId="77777777" w:rsidR="00E67D99" w:rsidRDefault="00E67D99" w:rsidP="00480A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法学家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4CE4F" w14:textId="77777777" w:rsidR="00E67D99" w:rsidRDefault="00E67D99" w:rsidP="00480A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2016</w:t>
            </w:r>
            <w:r>
              <w:rPr>
                <w:rFonts w:hint="eastAsia"/>
                <w:sz w:val="22"/>
              </w:rPr>
              <w:t>年第</w:t>
            </w:r>
            <w:r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B88A4" w14:textId="77777777" w:rsidR="00E67D99" w:rsidRDefault="00E67D99" w:rsidP="00ED38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意思表示的解释规则论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5AA2F" w14:textId="77777777" w:rsidR="00E67D99" w:rsidRDefault="00E67D99" w:rsidP="00480A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教授</w:t>
            </w:r>
          </w:p>
        </w:tc>
      </w:tr>
      <w:tr w:rsidR="00E67D99" w14:paraId="1410339D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71F9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EA639B1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02C24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A500C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法学杂志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DB693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11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1F38E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民法总则应如何设计民事责任制度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535F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1B229850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8C82E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C4464C1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0401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83D34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华东政法大学学报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DF7D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91F4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一份创设法律规则的判决——最高人民法院</w:t>
            </w:r>
            <w:r w:rsidR="00480AFB">
              <w:rPr>
                <w:rFonts w:hint="eastAsia"/>
                <w:color w:val="000000"/>
                <w:sz w:val="22"/>
              </w:rPr>
              <w:t>（</w:t>
            </w:r>
            <w:r>
              <w:rPr>
                <w:rFonts w:hint="eastAsia"/>
                <w:color w:val="000000"/>
                <w:sz w:val="22"/>
              </w:rPr>
              <w:t>2015</w:t>
            </w:r>
            <w:r w:rsidR="00480AFB">
              <w:rPr>
                <w:rFonts w:hint="eastAsia"/>
                <w:color w:val="000000"/>
                <w:sz w:val="22"/>
              </w:rPr>
              <w:t>）</w:t>
            </w:r>
            <w:r>
              <w:rPr>
                <w:rFonts w:hint="eastAsia"/>
                <w:color w:val="000000"/>
                <w:sz w:val="22"/>
              </w:rPr>
              <w:t>民提字第</w:t>
            </w:r>
            <w:r>
              <w:rPr>
                <w:rFonts w:hint="eastAsia"/>
                <w:color w:val="000000"/>
                <w:sz w:val="22"/>
              </w:rPr>
              <w:t>126</w:t>
            </w:r>
            <w:r>
              <w:rPr>
                <w:rFonts w:hint="eastAsia"/>
                <w:color w:val="000000"/>
                <w:sz w:val="22"/>
              </w:rPr>
              <w:t>号民事判决之评释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E2BC8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7BA6F57E" w14:textId="77777777" w:rsidTr="00A5371F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9E3E5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5CE88FD2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25E01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D29B9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现代法学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6847C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56090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实体法与程序法相辅相成——法释［</w:t>
            </w: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］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号之解读、评论与升华</w:t>
            </w: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5426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33A81FB0" w14:textId="77777777" w:rsidTr="00A5371F"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CBBF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单平基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51A94AA8" w14:textId="77777777" w:rsidR="00E67D99" w:rsidRDefault="00480AFB" w:rsidP="00480AF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FAED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东南大学法学院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4583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当代法学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B69D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980F9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民法典编纂中恶意占有有益费用求偿权的证立及界分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5A56D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副教授</w:t>
            </w:r>
          </w:p>
        </w:tc>
      </w:tr>
      <w:tr w:rsidR="00E67D99" w14:paraId="2974B0E3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47BA7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99891E8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3BC3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B7071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59FA1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9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9B1A4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“三权分置”理论反思与土地承包经营权困境的解决路径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0A55D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32B1DBE3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AE9B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DE16EB6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2670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C8D4D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清华法学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8B22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47C1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我国水权取得之优先位序规则的立法建构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89DFE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4BB2F69C" w14:textId="77777777" w:rsidTr="00A5371F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594C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E679D89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8463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A87EE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山东社会科学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D979E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E604B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侵害占有损害赔偿请求权的解释论——《物权法》第</w:t>
            </w:r>
            <w:r>
              <w:rPr>
                <w:rFonts w:hint="eastAsia"/>
                <w:color w:val="000000"/>
                <w:sz w:val="22"/>
              </w:rPr>
              <w:t>245</w:t>
            </w:r>
            <w:r>
              <w:rPr>
                <w:rFonts w:hint="eastAsia"/>
                <w:color w:val="000000"/>
                <w:sz w:val="22"/>
              </w:rPr>
              <w:t>条第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款的规范适用</w:t>
            </w: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0D332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31C6C2FA" w14:textId="77777777" w:rsidTr="00A5371F"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BA985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纪海龙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73932DE7" w14:textId="77777777" w:rsidR="00E67D99" w:rsidRDefault="00480AFB" w:rsidP="00480AF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E7E8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华东政法大学国际金融法律学院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1AC31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华东政法大学学报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77F7C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8DEA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理想与现实的距离——对中国民法典编纂的冷观察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29FF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副教授</w:t>
            </w:r>
          </w:p>
        </w:tc>
      </w:tr>
      <w:tr w:rsidR="00E67D99" w14:paraId="173DF499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B229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00E9915C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2E52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FC699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云南社会科学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B383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D752A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P2P</w:t>
            </w:r>
            <w:r>
              <w:rPr>
                <w:rFonts w:hint="eastAsia"/>
                <w:color w:val="000000"/>
                <w:sz w:val="22"/>
              </w:rPr>
              <w:t>网络借贷法律规制的德国经验及其启示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4BE87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07EBA9DF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D43DC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9812431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3A66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49A6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政法论坛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430B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9B963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比例原则在私法中的普适性及其例证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9F43D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216B0D6B" w14:textId="77777777" w:rsidTr="00A5371F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07E17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D522D65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44B0A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A62F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中外法学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341C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70A9D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走下神坛的“意思”论意思表示与风险归责</w:t>
            </w: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E6D9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5C60C210" w14:textId="77777777" w:rsidTr="00A5371F"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7BA5" w14:textId="77777777" w:rsidR="00E67D99" w:rsidRDefault="00E67D99" w:rsidP="00480A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蒋大兴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20A1E24" w14:textId="77777777" w:rsidR="00E67D99" w:rsidRDefault="00480AFB" w:rsidP="00480AF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2391" w14:textId="77777777" w:rsidR="00E67D99" w:rsidRDefault="00E67D99" w:rsidP="00480AFB">
            <w:pPr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北京大学法学院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5F5F" w14:textId="77777777" w:rsidR="00E67D99" w:rsidRDefault="00E67D99" w:rsidP="00480A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法学家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F965A" w14:textId="77777777" w:rsidR="00E67D99" w:rsidRDefault="00E67D99" w:rsidP="00480A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2016</w:t>
            </w:r>
            <w:r>
              <w:rPr>
                <w:rFonts w:hint="eastAsia"/>
                <w:sz w:val="22"/>
              </w:rPr>
              <w:t>年第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E88A" w14:textId="77777777" w:rsidR="00E67D99" w:rsidRDefault="00E67D99" w:rsidP="00ED38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徒增的商事成本——法律及管制如何影响企业设立（行为）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0DB10" w14:textId="77777777" w:rsidR="00E67D99" w:rsidRDefault="00E67D99" w:rsidP="00480A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教授</w:t>
            </w:r>
          </w:p>
        </w:tc>
      </w:tr>
      <w:tr w:rsidR="00E67D99" w14:paraId="25EEA933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1C412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9CB9B5C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41ACC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4E00B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广东社会科学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40154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CCC2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论民法总则对商事代理的调整——比较法与规范分析的逻辑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2EEC4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705FFDFB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DD4C1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0C37D80B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CF00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04E6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清华法学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B37C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8447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《废除国资委</w:t>
            </w:r>
            <w:r>
              <w:rPr>
                <w:rFonts w:hint="eastAsia"/>
                <w:color w:val="000000"/>
                <w:sz w:val="22"/>
              </w:rPr>
              <w:t>?</w:t>
            </w:r>
            <w:r>
              <w:rPr>
                <w:rFonts w:hint="eastAsia"/>
                <w:color w:val="000000"/>
                <w:sz w:val="22"/>
              </w:rPr>
              <w:t>——一种理想主义者的“空想”》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3E63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1AA3CDA1" w14:textId="77777777" w:rsidTr="00A5371F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88DA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5C51D581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8AC8D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6C46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政法论坛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851B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482E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论私法的公共性维度——“公共性私法行为”的四维体系</w:t>
            </w: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6F1B8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134DA25D" w14:textId="77777777" w:rsidTr="00A5371F"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4C4B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李世刚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ABF9291" w14:textId="77777777" w:rsidR="00E67D99" w:rsidRDefault="00480AFB" w:rsidP="00480AF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69CCA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复旦大学法学院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9E29A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比较法研究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6F307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63F83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法国新债法准合同规范研究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F7AFB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副教授</w:t>
            </w:r>
          </w:p>
        </w:tc>
      </w:tr>
      <w:tr w:rsidR="00E67D99" w14:paraId="356A1185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A7F96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EDD6101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3017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BC33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法学研究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9BD7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3A21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中国债编体系构建中若干基础关系的协调</w:t>
            </w:r>
            <w:r>
              <w:rPr>
                <w:rFonts w:hint="eastAsia"/>
                <w:color w:val="000000"/>
                <w:sz w:val="22"/>
              </w:rPr>
              <w:br/>
            </w:r>
            <w:r>
              <w:rPr>
                <w:rFonts w:hint="eastAsia"/>
                <w:color w:val="000000"/>
                <w:sz w:val="22"/>
              </w:rPr>
              <w:t>———从法国重构债法体系的经验观察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F894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6E208AC8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EE74B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F6C0921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0B82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4FDE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法学杂志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1E916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11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F159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论法定不动产担保物权隐秘性削减的修法趋势——以法国和台湾地区的经验看我国《合同法》第</w:t>
            </w:r>
            <w:r>
              <w:rPr>
                <w:rFonts w:hint="eastAsia"/>
                <w:color w:val="000000"/>
                <w:sz w:val="22"/>
              </w:rPr>
              <w:t>286</w:t>
            </w:r>
            <w:r>
              <w:rPr>
                <w:rFonts w:hint="eastAsia"/>
                <w:color w:val="000000"/>
                <w:sz w:val="22"/>
              </w:rPr>
              <w:t>条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29CA6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E67D99" w14:paraId="3FAB99C9" w14:textId="77777777" w:rsidTr="00A5371F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90BDF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BC95589" w14:textId="77777777" w:rsidR="00E67D99" w:rsidRDefault="00E67D99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356D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5431A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暨南学报</w:t>
            </w:r>
            <w:r w:rsidR="00480AFB">
              <w:rPr>
                <w:rFonts w:hint="eastAsia"/>
                <w:color w:val="000000"/>
                <w:sz w:val="22"/>
              </w:rPr>
              <w:t>（</w:t>
            </w:r>
            <w:r>
              <w:rPr>
                <w:rFonts w:hint="eastAsia"/>
                <w:color w:val="000000"/>
                <w:sz w:val="22"/>
              </w:rPr>
              <w:t>哲</w:t>
            </w:r>
            <w:r>
              <w:rPr>
                <w:rFonts w:hint="eastAsia"/>
                <w:color w:val="000000"/>
                <w:sz w:val="22"/>
              </w:rPr>
              <w:lastRenderedPageBreak/>
              <w:t>学社会科学版</w:t>
            </w:r>
            <w:r w:rsidR="00480AFB">
              <w:rPr>
                <w:rFonts w:hint="eastAsia"/>
                <w:color w:val="000000"/>
                <w:sz w:val="22"/>
              </w:rPr>
              <w:t>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389A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4508" w14:textId="77777777" w:rsidR="00E67D99" w:rsidRDefault="00E67D99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夫妻一方婚前财产的婚后收益归属问题研究—</w:t>
            </w:r>
            <w:r>
              <w:rPr>
                <w:rFonts w:hint="eastAsia"/>
                <w:color w:val="000000"/>
                <w:sz w:val="22"/>
              </w:rPr>
              <w:lastRenderedPageBreak/>
              <w:t>—以法国的相关立法与司法实践为视角</w:t>
            </w: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42FD" w14:textId="77777777" w:rsidR="00E67D99" w:rsidRDefault="00E67D99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303841" w14:paraId="6E048B6B" w14:textId="77777777" w:rsidTr="00A5371F"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77E80" w14:textId="77777777" w:rsidR="00303841" w:rsidRDefault="00303841" w:rsidP="00480A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李永军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2CFCBD1B" w14:textId="77777777" w:rsidR="00303841" w:rsidRDefault="00480AFB" w:rsidP="00480AF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F8F05" w14:textId="77777777" w:rsidR="00303841" w:rsidRPr="00303841" w:rsidRDefault="00303841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中国政法大学民商经济法学院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EA754" w14:textId="77777777" w:rsidR="00303841" w:rsidRDefault="00303841" w:rsidP="00480A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法学家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62CBC" w14:textId="77777777" w:rsidR="00303841" w:rsidRDefault="00303841" w:rsidP="00480A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2016</w:t>
            </w:r>
            <w:r>
              <w:rPr>
                <w:rFonts w:hint="eastAsia"/>
                <w:sz w:val="22"/>
              </w:rPr>
              <w:t>年第</w:t>
            </w:r>
            <w:r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F25BA" w14:textId="77777777" w:rsidR="00303841" w:rsidRDefault="00303841" w:rsidP="00ED38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民法总则民事权利章评述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2CF4" w14:textId="77777777" w:rsidR="00303841" w:rsidRDefault="00303841" w:rsidP="00480A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教授</w:t>
            </w:r>
          </w:p>
        </w:tc>
      </w:tr>
      <w:tr w:rsidR="00303841" w14:paraId="6DBCB096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56E99" w14:textId="77777777" w:rsidR="00303841" w:rsidRDefault="00303841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150BE9F" w14:textId="77777777" w:rsidR="00303841" w:rsidRDefault="00303841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DA7D7" w14:textId="77777777" w:rsidR="00303841" w:rsidRDefault="00303841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CA0EB" w14:textId="77777777" w:rsidR="00303841" w:rsidRDefault="00303841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法学论坛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651F5" w14:textId="77777777" w:rsidR="00303841" w:rsidRDefault="00303841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F4DA" w14:textId="77777777" w:rsidR="00303841" w:rsidRDefault="00303841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我国未来民法典中主体制度的设计思考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28AA" w14:textId="77777777" w:rsidR="00303841" w:rsidRDefault="00303841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303841" w14:paraId="3593A5C0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587C" w14:textId="77777777" w:rsidR="00303841" w:rsidRDefault="00303841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F827FC2" w14:textId="77777777" w:rsidR="00303841" w:rsidRDefault="00303841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C3946" w14:textId="77777777" w:rsidR="00303841" w:rsidRDefault="00303841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1FBF" w14:textId="77777777" w:rsidR="00303841" w:rsidRDefault="00303841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华东政法大学学报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4E31D" w14:textId="77777777" w:rsidR="00303841" w:rsidRDefault="00303841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9ABC5" w14:textId="77777777" w:rsidR="00303841" w:rsidRDefault="00303841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以“社团法人与财团法人”的基本分类构建法人制度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F9569" w14:textId="77777777" w:rsidR="00303841" w:rsidRDefault="00303841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303841" w14:paraId="4F79E6B8" w14:textId="77777777" w:rsidTr="00A5371F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A90F6" w14:textId="77777777" w:rsidR="00303841" w:rsidRDefault="00303841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53A821E1" w14:textId="77777777" w:rsidR="00303841" w:rsidRDefault="00303841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89FF5" w14:textId="77777777" w:rsidR="00303841" w:rsidRDefault="00303841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776F" w14:textId="77777777" w:rsidR="00303841" w:rsidRDefault="00303841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政治与法律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B9DD" w14:textId="77777777" w:rsidR="00303841" w:rsidRDefault="00D44A16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1346" w14:textId="77777777" w:rsidR="00303841" w:rsidRDefault="00303841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论不法原因给付的制度构造</w:t>
            </w: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E42EB" w14:textId="77777777" w:rsidR="00303841" w:rsidRDefault="00303841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303841" w14:paraId="00EF1137" w14:textId="77777777" w:rsidTr="00A5371F"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50746" w14:textId="77777777" w:rsidR="00303841" w:rsidRDefault="00303841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王雷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7A44C784" w14:textId="77777777" w:rsidR="00303841" w:rsidRDefault="00480AFB" w:rsidP="00480AF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710E8" w14:textId="77777777" w:rsidR="00303841" w:rsidRDefault="00303841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中国青年政治学院法学院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07B29" w14:textId="77777777" w:rsidR="00303841" w:rsidRDefault="00303841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比较法研究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966F" w14:textId="77777777" w:rsidR="00303841" w:rsidRDefault="00303841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4DF31" w14:textId="77777777" w:rsidR="00303841" w:rsidRDefault="00303841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论物权推定规范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31D7E" w14:textId="77777777" w:rsidR="00303841" w:rsidRDefault="00303841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副教授</w:t>
            </w:r>
          </w:p>
        </w:tc>
      </w:tr>
      <w:tr w:rsidR="00303841" w14:paraId="79988E2C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4256D" w14:textId="77777777" w:rsidR="00303841" w:rsidRDefault="00303841" w:rsidP="00480AFB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8CCAB24" w14:textId="77777777" w:rsidR="00303841" w:rsidRDefault="00303841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E8E78" w14:textId="77777777" w:rsidR="00303841" w:rsidRDefault="00303841" w:rsidP="00480AFB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C7E51" w14:textId="77777777" w:rsidR="00303841" w:rsidRDefault="00303841" w:rsidP="00480A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法学家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6B267" w14:textId="77777777" w:rsidR="00303841" w:rsidRDefault="00303841" w:rsidP="00480A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2016</w:t>
            </w:r>
            <w:r>
              <w:rPr>
                <w:rFonts w:hint="eastAsia"/>
                <w:sz w:val="22"/>
              </w:rPr>
              <w:t>年第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167A" w14:textId="77777777" w:rsidR="00303841" w:rsidRDefault="00303841" w:rsidP="00ED38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论合同法中证据规范的配置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FFF1" w14:textId="77777777" w:rsidR="00303841" w:rsidRDefault="00303841" w:rsidP="00480AFB">
            <w:pPr>
              <w:jc w:val="center"/>
              <w:rPr>
                <w:sz w:val="22"/>
              </w:rPr>
            </w:pPr>
          </w:p>
        </w:tc>
      </w:tr>
      <w:tr w:rsidR="00303841" w14:paraId="3260EF55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3514" w14:textId="77777777" w:rsidR="00303841" w:rsidRDefault="00303841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6682D49" w14:textId="77777777" w:rsidR="00303841" w:rsidRDefault="00303841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E2E73" w14:textId="77777777" w:rsidR="00303841" w:rsidRDefault="00303841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8BEF4" w14:textId="77777777" w:rsidR="00303841" w:rsidRDefault="00303841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法学评论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273EE" w14:textId="77777777" w:rsidR="00303841" w:rsidRDefault="00303841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2A69" w14:textId="77777777" w:rsidR="00303841" w:rsidRDefault="00303841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生命伦理学理念在我国民法典中的体现——以环境权为视角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B36C" w14:textId="77777777" w:rsidR="00303841" w:rsidRDefault="00303841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303841" w14:paraId="4FACA2B9" w14:textId="77777777" w:rsidTr="00A5371F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5317" w14:textId="77777777" w:rsidR="00303841" w:rsidRDefault="00303841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BE27093" w14:textId="77777777" w:rsidR="00303841" w:rsidRDefault="00303841" w:rsidP="00480AF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7B5D" w14:textId="77777777" w:rsidR="00303841" w:rsidRDefault="00303841" w:rsidP="00480AF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A6EF5" w14:textId="77777777" w:rsidR="00303841" w:rsidRDefault="00303841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清华法学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947A" w14:textId="77777777" w:rsidR="00303841" w:rsidRDefault="00303841" w:rsidP="00480A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0069A" w14:textId="77777777" w:rsidR="00303841" w:rsidRDefault="00303841" w:rsidP="00ED384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公司决议行为瑕疵制度的解释与完善——兼评公司法司法解释四</w:t>
            </w:r>
            <w:r w:rsidR="00480AFB">
              <w:rPr>
                <w:rFonts w:hint="eastAsia"/>
                <w:color w:val="000000"/>
                <w:sz w:val="22"/>
              </w:rPr>
              <w:t>（</w:t>
            </w:r>
            <w:r>
              <w:rPr>
                <w:rFonts w:hint="eastAsia"/>
                <w:color w:val="000000"/>
                <w:sz w:val="22"/>
              </w:rPr>
              <w:t>征求意见稿</w:t>
            </w:r>
            <w:r w:rsidR="00480AFB">
              <w:rPr>
                <w:rFonts w:hint="eastAsia"/>
                <w:color w:val="000000"/>
                <w:sz w:val="22"/>
              </w:rPr>
              <w:t>）</w:t>
            </w: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～</w:t>
            </w:r>
            <w:r>
              <w:rPr>
                <w:rFonts w:hint="eastAsia"/>
                <w:color w:val="000000"/>
                <w:sz w:val="22"/>
              </w:rPr>
              <w:t>9</w:t>
            </w:r>
            <w:r>
              <w:rPr>
                <w:rFonts w:hint="eastAsia"/>
                <w:color w:val="000000"/>
                <w:sz w:val="22"/>
              </w:rPr>
              <w:t>条规定</w:t>
            </w: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2C91" w14:textId="77777777" w:rsidR="00303841" w:rsidRDefault="00303841" w:rsidP="00480AFB">
            <w:pPr>
              <w:jc w:val="center"/>
              <w:rPr>
                <w:color w:val="000000"/>
                <w:sz w:val="22"/>
              </w:rPr>
            </w:pPr>
          </w:p>
        </w:tc>
      </w:tr>
      <w:tr w:rsidR="005314D3" w14:paraId="7D93284F" w14:textId="77777777" w:rsidTr="00A5371F"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B6A33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章正璋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5E55FBF2" w14:textId="77777777" w:rsidR="005314D3" w:rsidRDefault="005314D3" w:rsidP="005314D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F4F74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苏州大学王健法学院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D522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比较法研究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3179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ECAAB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占有保护解释论的三个争议问题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E88C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教授</w:t>
            </w:r>
          </w:p>
        </w:tc>
      </w:tr>
      <w:tr w:rsidR="005314D3" w14:paraId="46E56F78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E5CA8" w14:textId="77777777" w:rsidR="005314D3" w:rsidRDefault="005314D3" w:rsidP="005314D3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7B5598C" w14:textId="77777777" w:rsidR="005314D3" w:rsidRDefault="005314D3" w:rsidP="005314D3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91265" w14:textId="77777777" w:rsidR="005314D3" w:rsidRDefault="005314D3" w:rsidP="005314D3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391EA" w14:textId="77777777" w:rsidR="005314D3" w:rsidRDefault="005314D3" w:rsidP="005314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法律科学（西北政法大学学报）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CD6B" w14:textId="77777777" w:rsidR="005314D3" w:rsidRDefault="005314D3" w:rsidP="005314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2016</w:t>
            </w:r>
            <w:r>
              <w:rPr>
                <w:rFonts w:hint="eastAsia"/>
                <w:sz w:val="22"/>
              </w:rPr>
              <w:t>年第</w:t>
            </w:r>
            <w:r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期</w:t>
            </w: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27530" w14:textId="77777777" w:rsidR="005314D3" w:rsidRDefault="005314D3" w:rsidP="005314D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陪葬文物所有权归属问题研究——兼论《文物保护法》第</w:t>
            </w:r>
            <w:r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条的理论基础与适用范围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67AE5" w14:textId="77777777" w:rsidR="005314D3" w:rsidRDefault="005314D3" w:rsidP="005314D3">
            <w:pPr>
              <w:jc w:val="center"/>
              <w:rPr>
                <w:sz w:val="22"/>
              </w:rPr>
            </w:pPr>
          </w:p>
        </w:tc>
      </w:tr>
      <w:tr w:rsidR="005314D3" w14:paraId="5BF6AD0C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24FC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681C1F1" w14:textId="77777777" w:rsidR="005314D3" w:rsidRDefault="005314D3" w:rsidP="005314D3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A380F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5472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现代法学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4758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E212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占有之诉抗辩权问题研究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3A3FB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</w:tr>
      <w:tr w:rsidR="005314D3" w14:paraId="52A804B7" w14:textId="77777777" w:rsidTr="00A5371F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98F89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03E43D03" w14:textId="77777777" w:rsidR="005314D3" w:rsidRDefault="005314D3" w:rsidP="005314D3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53F14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1DBCC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学术界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A12C6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24E7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占有保护理论与实践问题之反思</w:t>
            </w: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65C5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</w:tr>
      <w:tr w:rsidR="005314D3" w14:paraId="2B20CD5F" w14:textId="77777777" w:rsidTr="00A5371F"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9CBA2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范健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6295AF96" w14:textId="77777777" w:rsidR="005314D3" w:rsidRDefault="005314D3" w:rsidP="005314D3">
            <w:pPr>
              <w:jc w:val="center"/>
            </w:pPr>
            <w:r>
              <w:t>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DEE00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南京大学法学院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4E0B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EBFE2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12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40A4F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走向《民法典》时代的民商分立体制探索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3DEF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教授</w:t>
            </w:r>
          </w:p>
        </w:tc>
      </w:tr>
      <w:tr w:rsidR="005314D3" w14:paraId="6DE5EB51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37D4C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D9A8088" w14:textId="77777777" w:rsidR="005314D3" w:rsidRDefault="005314D3" w:rsidP="005314D3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1DCE4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D77E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环球法律评论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CD3F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4C6E0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民法体例中商法规则的编内与编外安排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E42CF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</w:tr>
      <w:tr w:rsidR="005314D3" w14:paraId="272E832A" w14:textId="77777777" w:rsidTr="00A5371F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186D3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0C1E24FF" w14:textId="77777777" w:rsidR="005314D3" w:rsidRDefault="005314D3" w:rsidP="005314D3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E0407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85FE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南京大学学报（哲学</w:t>
            </w:r>
            <w:r>
              <w:rPr>
                <w:rFonts w:hint="eastAsia"/>
                <w:color w:val="000000"/>
                <w:sz w:val="22"/>
              </w:rPr>
              <w:t>.</w:t>
            </w:r>
            <w:r>
              <w:rPr>
                <w:rFonts w:hint="eastAsia"/>
                <w:color w:val="000000"/>
                <w:sz w:val="22"/>
              </w:rPr>
              <w:t>人文科学</w:t>
            </w:r>
            <w:r>
              <w:rPr>
                <w:rFonts w:hint="eastAsia"/>
                <w:color w:val="000000"/>
                <w:sz w:val="22"/>
              </w:rPr>
              <w:t>.</w:t>
            </w:r>
            <w:r>
              <w:rPr>
                <w:rFonts w:hint="eastAsia"/>
                <w:color w:val="000000"/>
                <w:sz w:val="22"/>
              </w:rPr>
              <w:t>社会科学</w:t>
            </w:r>
            <w:r>
              <w:rPr>
                <w:rFonts w:hint="eastAsia"/>
                <w:color w:val="000000"/>
                <w:sz w:val="22"/>
              </w:rPr>
              <w:lastRenderedPageBreak/>
              <w:t>版）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2816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07A0F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中国需要一部什么样的民法典</w:t>
            </w: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74F6B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</w:tr>
      <w:tr w:rsidR="005314D3" w14:paraId="098512FD" w14:textId="77777777" w:rsidTr="00A5371F"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B1CB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刘斌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1E339E8A" w14:textId="77777777" w:rsidR="005314D3" w:rsidRDefault="005314D3" w:rsidP="005314D3">
            <w:pPr>
              <w:jc w:val="center"/>
            </w:pPr>
            <w:r>
              <w:t>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D193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河南财经政法大学民商经济法学院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CC25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当代法学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575D2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AC9E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论我国民法总则对商事规范的抽象限度——以民法总则的立法技术衡量为视角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BED23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副教授</w:t>
            </w:r>
          </w:p>
        </w:tc>
      </w:tr>
      <w:tr w:rsidR="005314D3" w14:paraId="64EE8137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61B06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3B787FA" w14:textId="77777777" w:rsidR="005314D3" w:rsidRDefault="005314D3" w:rsidP="005314D3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850A5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A714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环球法律评论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87BA3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C0019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独立担保的商事法理构造：兼论民法典视野下的独立担保制度建构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C776E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</w:tr>
      <w:tr w:rsidR="005314D3" w14:paraId="145767AF" w14:textId="77777777" w:rsidTr="00A5371F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F50C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6C88D93" w14:textId="77777777" w:rsidR="005314D3" w:rsidRDefault="005314D3" w:rsidP="005314D3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C0D6D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C044F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清华法学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E3254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7C02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独立担保</w:t>
            </w:r>
            <w:r>
              <w:rPr>
                <w:rFonts w:hint="eastAsia"/>
                <w:color w:val="000000"/>
                <w:sz w:val="22"/>
              </w:rPr>
              <w:t>:</w:t>
            </w:r>
            <w:r>
              <w:rPr>
                <w:rFonts w:hint="eastAsia"/>
                <w:color w:val="000000"/>
                <w:sz w:val="22"/>
              </w:rPr>
              <w:t>一个概念的界定</w:t>
            </w: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B3B1B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</w:tr>
      <w:tr w:rsidR="005314D3" w14:paraId="559B2849" w14:textId="77777777" w:rsidTr="00A5371F"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5533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刘士国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179E8150" w14:textId="77777777" w:rsidR="005314D3" w:rsidRDefault="005314D3" w:rsidP="005314D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903D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复旦大学法学院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3425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当代法学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744A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C16AB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中国胚胎诉讼第一案评析及立法建议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8B84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教授</w:t>
            </w:r>
          </w:p>
        </w:tc>
      </w:tr>
      <w:tr w:rsidR="005314D3" w14:paraId="28226FE0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507C" w14:textId="77777777" w:rsidR="005314D3" w:rsidRDefault="005314D3" w:rsidP="005314D3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5CD8854" w14:textId="77777777" w:rsidR="005314D3" w:rsidRDefault="005314D3" w:rsidP="005314D3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3CBD8" w14:textId="77777777" w:rsidR="005314D3" w:rsidRDefault="005314D3" w:rsidP="005314D3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E255" w14:textId="77777777" w:rsidR="005314D3" w:rsidRDefault="005314D3" w:rsidP="005314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法律科学（西北政法大学学报）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A8796" w14:textId="77777777" w:rsidR="005314D3" w:rsidRDefault="005314D3" w:rsidP="005314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2016</w:t>
            </w:r>
            <w:r>
              <w:rPr>
                <w:rFonts w:hint="eastAsia"/>
                <w:sz w:val="22"/>
              </w:rPr>
              <w:t>年第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3B83" w14:textId="77777777" w:rsidR="005314D3" w:rsidRDefault="005314D3" w:rsidP="005314D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论主体地位人格与人格尊严人格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80F5E" w14:textId="77777777" w:rsidR="005314D3" w:rsidRDefault="005314D3" w:rsidP="005314D3">
            <w:pPr>
              <w:jc w:val="center"/>
              <w:rPr>
                <w:sz w:val="22"/>
              </w:rPr>
            </w:pPr>
          </w:p>
        </w:tc>
      </w:tr>
      <w:tr w:rsidR="005314D3" w14:paraId="65A54F6D" w14:textId="77777777" w:rsidTr="00A5371F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ABF6A" w14:textId="77777777" w:rsidR="005314D3" w:rsidRDefault="005314D3" w:rsidP="005314D3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EFE1396" w14:textId="77777777" w:rsidR="005314D3" w:rsidRDefault="005314D3" w:rsidP="005314D3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21F50" w14:textId="77777777" w:rsidR="005314D3" w:rsidRDefault="005314D3" w:rsidP="005314D3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7EDEB" w14:textId="77777777" w:rsidR="005314D3" w:rsidRDefault="005314D3" w:rsidP="005314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法学家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3080" w14:textId="77777777" w:rsidR="005314D3" w:rsidRDefault="005314D3" w:rsidP="005314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2016</w:t>
            </w:r>
            <w:r>
              <w:rPr>
                <w:rFonts w:hint="eastAsia"/>
                <w:sz w:val="22"/>
              </w:rPr>
              <w:t>年第</w:t>
            </w:r>
            <w:r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4A06E" w14:textId="77777777" w:rsidR="005314D3" w:rsidRDefault="005314D3" w:rsidP="005314D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论民法总则之民事责任规定</w:t>
            </w: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4E3D" w14:textId="77777777" w:rsidR="005314D3" w:rsidRDefault="005314D3" w:rsidP="005314D3">
            <w:pPr>
              <w:jc w:val="center"/>
              <w:rPr>
                <w:sz w:val="22"/>
              </w:rPr>
            </w:pPr>
          </w:p>
        </w:tc>
      </w:tr>
      <w:tr w:rsidR="005314D3" w14:paraId="465A772A" w14:textId="77777777" w:rsidTr="00A5371F"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4FD90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刘燕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18E0458C" w14:textId="77777777" w:rsidR="005314D3" w:rsidRDefault="005314D3" w:rsidP="005314D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C33B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北京大学法学院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9131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CC7DD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C3291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场外配资纠纷处理的司法进路与突破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B0E1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教授</w:t>
            </w:r>
          </w:p>
        </w:tc>
      </w:tr>
      <w:tr w:rsidR="005314D3" w14:paraId="484E5C9B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4E6B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5BF0F47" w14:textId="77777777" w:rsidR="005314D3" w:rsidRDefault="005314D3" w:rsidP="005314D3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D74E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5B43C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环球法律评论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4706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19A3C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对赌协议与公司法资本管制：美国实践及其启示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963C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</w:tr>
      <w:tr w:rsidR="005314D3" w14:paraId="7370479C" w14:textId="77777777" w:rsidTr="00A5371F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7F54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57864E7" w14:textId="77777777" w:rsidR="005314D3" w:rsidRDefault="005314D3" w:rsidP="005314D3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ABEA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7059D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清华法学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F32D9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E8E5D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企业并购中的资管计划——以</w:t>
            </w:r>
            <w:r>
              <w:rPr>
                <w:rFonts w:hint="eastAsia"/>
                <w:color w:val="000000"/>
                <w:sz w:val="22"/>
              </w:rPr>
              <w:t>SPV</w:t>
            </w:r>
            <w:r>
              <w:rPr>
                <w:rFonts w:hint="eastAsia"/>
                <w:color w:val="000000"/>
                <w:sz w:val="22"/>
              </w:rPr>
              <w:t>为中心的法律分析框架</w:t>
            </w: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87654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</w:tr>
      <w:tr w:rsidR="005314D3" w14:paraId="7BC309D9" w14:textId="77777777" w:rsidTr="00A5371F"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8165F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柳经纬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5AFF0729" w14:textId="77777777" w:rsidR="005314D3" w:rsidRDefault="005314D3" w:rsidP="005314D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A922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中国政法大学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2CC8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比较法研究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CDAC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0113C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编纂一部商事品格的民法典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E4CA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教授</w:t>
            </w:r>
          </w:p>
        </w:tc>
      </w:tr>
      <w:tr w:rsidR="005314D3" w14:paraId="7445EA37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DBC54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B0E849C" w14:textId="77777777" w:rsidR="005314D3" w:rsidRDefault="005314D3" w:rsidP="005314D3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220F4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6E0AB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5EA85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2C776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民法总则不应是《民法通则》的“修订版”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B6DB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</w:tr>
      <w:tr w:rsidR="005314D3" w14:paraId="46BA260B" w14:textId="77777777" w:rsidTr="00A5371F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2728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3E60805" w14:textId="77777777" w:rsidR="005314D3" w:rsidRDefault="005314D3" w:rsidP="005314D3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E5D29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8FAAF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法制与社会发展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5F119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F5102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“其他组织”及其主体地位问题——以民法总则的制定为视角</w:t>
            </w: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7632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</w:tr>
      <w:tr w:rsidR="005314D3" w14:paraId="65365C8C" w14:textId="77777777" w:rsidTr="00A5371F"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5194" w14:textId="77777777" w:rsidR="005314D3" w:rsidRDefault="005314D3" w:rsidP="005314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罗昆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671095F2" w14:textId="77777777" w:rsidR="005314D3" w:rsidRDefault="005314D3" w:rsidP="005314D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5566F" w14:textId="77777777" w:rsidR="005314D3" w:rsidRDefault="005314D3" w:rsidP="005314D3">
            <w:pPr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武汉大学法学院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9AEC" w14:textId="77777777" w:rsidR="005314D3" w:rsidRDefault="005314D3" w:rsidP="005314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法律科学（西北政法大学学报）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104DC" w14:textId="77777777" w:rsidR="005314D3" w:rsidRDefault="005314D3" w:rsidP="005314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2016</w:t>
            </w:r>
            <w:r>
              <w:rPr>
                <w:rFonts w:hint="eastAsia"/>
                <w:sz w:val="22"/>
              </w:rPr>
              <w:t>年第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5472" w14:textId="77777777" w:rsidR="005314D3" w:rsidRDefault="005314D3" w:rsidP="005314D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我国违约金司法酌减的限制与排除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822A" w14:textId="77777777" w:rsidR="005314D3" w:rsidRDefault="005314D3" w:rsidP="005314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</w:tr>
      <w:tr w:rsidR="005314D3" w14:paraId="183A68EE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95826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D079C38" w14:textId="77777777" w:rsidR="005314D3" w:rsidRDefault="005314D3" w:rsidP="005314D3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0F844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14670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法学评论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7E238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E6CA4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我国基金会立法的理论辩正与制度完善——兼评《基金会管理条例》及其《修订征求意见稿》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A9172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</w:tr>
      <w:tr w:rsidR="005314D3" w14:paraId="217BCA02" w14:textId="77777777" w:rsidTr="00A5371F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833E0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84AE1CD" w14:textId="77777777" w:rsidR="005314D3" w:rsidRDefault="005314D3" w:rsidP="005314D3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575FA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BF02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法学研究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5245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FF0CA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我国民法典法人基本类型模式选择</w:t>
            </w: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64E1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</w:tr>
      <w:tr w:rsidR="005314D3" w14:paraId="3D94B0E7" w14:textId="77777777" w:rsidTr="00A5371F"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6008" w14:textId="77777777" w:rsidR="005314D3" w:rsidRDefault="005314D3" w:rsidP="005314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马新彦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40CDDA50" w14:textId="77777777" w:rsidR="005314D3" w:rsidRDefault="005314D3" w:rsidP="005314D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0CE0" w14:textId="77777777" w:rsidR="005314D3" w:rsidRDefault="005314D3" w:rsidP="005314D3">
            <w:pPr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吉林大学法学院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B0BD" w14:textId="77777777" w:rsidR="005314D3" w:rsidRDefault="005314D3" w:rsidP="005314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法学家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00173" w14:textId="77777777" w:rsidR="005314D3" w:rsidRDefault="005314D3" w:rsidP="005314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2016</w:t>
            </w:r>
            <w:r>
              <w:rPr>
                <w:rFonts w:hint="eastAsia"/>
                <w:sz w:val="22"/>
              </w:rPr>
              <w:t>年第</w:t>
            </w:r>
            <w:r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7ADB" w14:textId="77777777" w:rsidR="005314D3" w:rsidRDefault="005314D3" w:rsidP="005314D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民法总则代理立法研究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1AD8" w14:textId="77777777" w:rsidR="005314D3" w:rsidRDefault="005314D3" w:rsidP="005314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教授</w:t>
            </w:r>
          </w:p>
        </w:tc>
      </w:tr>
      <w:tr w:rsidR="005314D3" w14:paraId="10530AC3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5F12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572DE26" w14:textId="77777777" w:rsidR="005314D3" w:rsidRDefault="005314D3" w:rsidP="005314D3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42E0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F7AF1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吉林大学社会科学学报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5B26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19459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网络服务提供者共同侵权连带责任之反思——兼论未来民法典的理性定位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5087A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</w:tr>
      <w:tr w:rsidR="005314D3" w14:paraId="084B3ECC" w14:textId="77777777" w:rsidTr="00A5371F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9788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9521B31" w14:textId="77777777" w:rsidR="005314D3" w:rsidRDefault="005314D3" w:rsidP="005314D3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F805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D41F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中国法学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904B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6375C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论民法对合同行政审批的立法态度</w:t>
            </w: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67B0C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</w:tr>
      <w:tr w:rsidR="005314D3" w14:paraId="7ACF65D6" w14:textId="77777777" w:rsidTr="00A5371F"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4DDDE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王叶刚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AB06B9C" w14:textId="77777777" w:rsidR="005314D3" w:rsidRDefault="005314D3" w:rsidP="005314D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D10F9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中央民族大学法学院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D700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52432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8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5C1E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融资租赁承租人擅自处分租赁物时出租人法定解除权反思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CCF73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讲师</w:t>
            </w:r>
          </w:p>
        </w:tc>
      </w:tr>
      <w:tr w:rsidR="005314D3" w14:paraId="4C847064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B4A3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0E58884A" w14:textId="77777777" w:rsidR="005314D3" w:rsidRDefault="005314D3" w:rsidP="005314D3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45C3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E4F1A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法学评论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610E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109EF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论人格权擅自商业化利用中的获利赔偿请求权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0A57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</w:tr>
      <w:tr w:rsidR="005314D3" w14:paraId="59457B4C" w14:textId="77777777" w:rsidTr="00A5371F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87C6E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F2A421A" w14:textId="77777777" w:rsidR="005314D3" w:rsidRDefault="005314D3" w:rsidP="005314D3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DDDA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B828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暨南学报（哲学社会科学版）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AA6B5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11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2EDE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论可商业化利用的人格权益的范围</w:t>
            </w: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4CE92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</w:tr>
      <w:tr w:rsidR="005314D3" w14:paraId="79BF3427" w14:textId="77777777" w:rsidTr="00A5371F"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7FEA8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王轶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7114A06" w14:textId="77777777" w:rsidR="005314D3" w:rsidRDefault="005314D3" w:rsidP="005314D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9D99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中国人民大学法学院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D31F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比较法研究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0C40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1D1BD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民法总则法律行为效力制度立法建议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F503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教授</w:t>
            </w:r>
          </w:p>
        </w:tc>
      </w:tr>
      <w:tr w:rsidR="005314D3" w14:paraId="7172BFFA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0B8A0" w14:textId="77777777" w:rsidR="005314D3" w:rsidRDefault="005314D3" w:rsidP="005314D3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8F7A0B9" w14:textId="77777777" w:rsidR="005314D3" w:rsidRDefault="005314D3" w:rsidP="005314D3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C7CD" w14:textId="77777777" w:rsidR="005314D3" w:rsidRDefault="005314D3" w:rsidP="005314D3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6E134" w14:textId="77777777" w:rsidR="005314D3" w:rsidRDefault="005314D3" w:rsidP="005314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法学家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A9103" w14:textId="77777777" w:rsidR="005314D3" w:rsidRDefault="005314D3" w:rsidP="005314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2016</w:t>
            </w:r>
            <w:r>
              <w:rPr>
                <w:rFonts w:hint="eastAsia"/>
                <w:sz w:val="22"/>
              </w:rPr>
              <w:t>年第</w:t>
            </w:r>
            <w:r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9E327" w14:textId="77777777" w:rsidR="005314D3" w:rsidRDefault="005314D3" w:rsidP="005314D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民法总则之期间立法研究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C1872" w14:textId="77777777" w:rsidR="005314D3" w:rsidRDefault="005314D3" w:rsidP="005314D3">
            <w:pPr>
              <w:jc w:val="center"/>
              <w:rPr>
                <w:sz w:val="22"/>
              </w:rPr>
            </w:pPr>
          </w:p>
        </w:tc>
      </w:tr>
      <w:tr w:rsidR="005314D3" w14:paraId="134F4673" w14:textId="77777777" w:rsidTr="00A5371F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BCFAE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39B3BC6" w14:textId="77777777" w:rsidR="005314D3" w:rsidRDefault="005314D3" w:rsidP="005314D3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0F48B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25B9F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社会科学战线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1EEE1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FAFE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民法商法关系论——以民法典编纂为背景</w:t>
            </w: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AA02B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</w:tr>
      <w:tr w:rsidR="005314D3" w14:paraId="14C501AF" w14:textId="77777777" w:rsidTr="00A5371F"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E5F6D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温世扬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50AFB489" w14:textId="77777777" w:rsidR="005314D3" w:rsidRDefault="005314D3" w:rsidP="005314D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DC0BC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中南财经政法大学法学院。</w:t>
            </w:r>
          </w:p>
          <w:p w14:paraId="47C7EBC0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BFD8A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A7A56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421F7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民法总则中“权利客体”的立法考量——以特别“物”为重点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7C9C9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教授</w:t>
            </w:r>
          </w:p>
        </w:tc>
      </w:tr>
      <w:tr w:rsidR="005314D3" w14:paraId="62643D5D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E4BFF" w14:textId="77777777" w:rsidR="005314D3" w:rsidRDefault="005314D3" w:rsidP="005314D3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F166308" w14:textId="77777777" w:rsidR="005314D3" w:rsidRDefault="005314D3" w:rsidP="005314D3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0B3D" w14:textId="77777777" w:rsidR="005314D3" w:rsidRDefault="005314D3" w:rsidP="005314D3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5FB20" w14:textId="77777777" w:rsidR="005314D3" w:rsidRDefault="005314D3" w:rsidP="005314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法学家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DDE8" w14:textId="77777777" w:rsidR="005314D3" w:rsidRDefault="005314D3" w:rsidP="005314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2016</w:t>
            </w:r>
            <w:r>
              <w:rPr>
                <w:rFonts w:hint="eastAsia"/>
                <w:sz w:val="22"/>
              </w:rPr>
              <w:t>年第</w:t>
            </w:r>
            <w:r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0DAAE" w14:textId="77777777" w:rsidR="005314D3" w:rsidRDefault="005314D3" w:rsidP="005314D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民法总则应如何规定法律行为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23766" w14:textId="77777777" w:rsidR="005314D3" w:rsidRDefault="005314D3" w:rsidP="005314D3">
            <w:pPr>
              <w:jc w:val="center"/>
              <w:rPr>
                <w:sz w:val="22"/>
              </w:rPr>
            </w:pPr>
          </w:p>
        </w:tc>
      </w:tr>
      <w:tr w:rsidR="005314D3" w14:paraId="2B507975" w14:textId="77777777" w:rsidTr="00A5371F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F59F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2E5B0A0" w14:textId="77777777" w:rsidR="005314D3" w:rsidRDefault="005314D3" w:rsidP="005314D3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5B820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80D6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法学杂志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6A15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8763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论我国团体保险法制完善的路径选择——以要保人的资格规制为中心</w:t>
            </w: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C00D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</w:tr>
      <w:tr w:rsidR="005314D3" w14:paraId="2BD3C48B" w14:textId="77777777" w:rsidTr="00A5371F"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42F6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肖海军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2725BFD2" w14:textId="77777777" w:rsidR="005314D3" w:rsidRDefault="005314D3" w:rsidP="005314D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96B4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湖南大学法学院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E792B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法商研究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B312D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A5AED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非法人组织在民法典中的主体定位及其实现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E5D3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教授</w:t>
            </w:r>
          </w:p>
        </w:tc>
      </w:tr>
      <w:tr w:rsidR="005314D3" w14:paraId="366616DE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C9C1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F73F955" w14:textId="77777777" w:rsidR="005314D3" w:rsidRDefault="005314D3" w:rsidP="005314D3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11469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D497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07389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CF79A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民法典编纂中非法人组织主体定位的技术进路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3CEED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</w:tr>
      <w:tr w:rsidR="005314D3" w14:paraId="11C7A4CF" w14:textId="77777777" w:rsidTr="00A5371F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020B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DC306BC" w14:textId="77777777" w:rsidR="005314D3" w:rsidRDefault="005314D3" w:rsidP="005314D3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6309D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DA78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中国法学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E27E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DDEC1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民法典编纂中商事主体立法定位的路径选择</w:t>
            </w: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69ED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</w:tr>
      <w:tr w:rsidR="005314D3" w14:paraId="45CA70CB" w14:textId="77777777" w:rsidTr="00A5371F"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A487B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肖俊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2C8B61C3" w14:textId="77777777" w:rsidR="005314D3" w:rsidRDefault="005314D3" w:rsidP="005314D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24FD3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上海交通大学凯原法学院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579F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比较法研究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76646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B5A7A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不可量物侵入的物权请求权研究</w:t>
            </w:r>
            <w:r>
              <w:rPr>
                <w:rFonts w:hint="eastAsia"/>
                <w:color w:val="000000"/>
                <w:sz w:val="22"/>
              </w:rPr>
              <w:br/>
            </w:r>
            <w:r>
              <w:rPr>
                <w:rFonts w:hint="eastAsia"/>
                <w:color w:val="000000"/>
                <w:sz w:val="22"/>
              </w:rPr>
              <w:t>——逻辑与实践中的《物权法》第</w:t>
            </w:r>
            <w:r>
              <w:rPr>
                <w:rFonts w:hint="eastAsia"/>
                <w:color w:val="000000"/>
                <w:sz w:val="22"/>
              </w:rPr>
              <w:t>90</w:t>
            </w:r>
            <w:r>
              <w:rPr>
                <w:rFonts w:hint="eastAsia"/>
                <w:color w:val="000000"/>
                <w:sz w:val="22"/>
              </w:rPr>
              <w:t>条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AEC5C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讲师</w:t>
            </w:r>
          </w:p>
        </w:tc>
      </w:tr>
      <w:tr w:rsidR="005314D3" w14:paraId="05C8888A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600C1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86799E5" w14:textId="77777777" w:rsidR="005314D3" w:rsidRDefault="005314D3" w:rsidP="005314D3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7BF5B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4FCBE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华东政法大学学报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0FA71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665E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《狄奥多西法典》与罗马晚期的法学困境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7E928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</w:tr>
      <w:tr w:rsidR="005314D3" w14:paraId="176FE23B" w14:textId="77777777" w:rsidTr="00A5371F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AC3E9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8AAC12B" w14:textId="77777777" w:rsidR="005314D3" w:rsidRDefault="005314D3" w:rsidP="005314D3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194D1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6FC0E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现代法学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6EAA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257D6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和解合同的私法传统与规范适用</w:t>
            </w: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06BAE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</w:tr>
      <w:tr w:rsidR="005314D3" w14:paraId="2E73C4C2" w14:textId="77777777" w:rsidTr="00A5371F"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BA1D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熊琦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465ECBB8" w14:textId="77777777" w:rsidR="005314D3" w:rsidRDefault="005314D3" w:rsidP="005314D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1BE0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中南财经政法大学法学院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2589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比较法研究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8C558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7B33B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著作权集体管理中的集中许可强制规则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3DEB6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教授</w:t>
            </w:r>
          </w:p>
        </w:tc>
      </w:tr>
      <w:tr w:rsidR="005314D3" w14:paraId="4B3F9EBE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01BBF" w14:textId="77777777" w:rsidR="005314D3" w:rsidRDefault="005314D3" w:rsidP="005314D3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5E453CFC" w14:textId="77777777" w:rsidR="005314D3" w:rsidRDefault="005314D3" w:rsidP="005314D3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17E25" w14:textId="77777777" w:rsidR="005314D3" w:rsidRDefault="005314D3" w:rsidP="005314D3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08D0" w14:textId="77777777" w:rsidR="005314D3" w:rsidRDefault="005314D3" w:rsidP="005314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法律科学（西北政法大学学报）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BF652" w14:textId="77777777" w:rsidR="005314D3" w:rsidRDefault="005314D3" w:rsidP="005314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2016</w:t>
            </w:r>
            <w:r>
              <w:rPr>
                <w:rFonts w:hint="eastAsia"/>
                <w:sz w:val="22"/>
              </w:rPr>
              <w:t>年第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56AB4" w14:textId="77777777" w:rsidR="005314D3" w:rsidRDefault="005314D3" w:rsidP="005314D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著作权集体管理组织市场支配力的法律规制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36BB" w14:textId="77777777" w:rsidR="005314D3" w:rsidRDefault="005314D3" w:rsidP="005314D3">
            <w:pPr>
              <w:jc w:val="center"/>
              <w:rPr>
                <w:sz w:val="22"/>
              </w:rPr>
            </w:pPr>
          </w:p>
        </w:tc>
      </w:tr>
      <w:tr w:rsidR="005314D3" w14:paraId="6698E4FE" w14:textId="77777777" w:rsidTr="00A5371F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ADB2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08497B3B" w14:textId="77777777" w:rsidR="005314D3" w:rsidRDefault="005314D3" w:rsidP="005314D3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939B0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D1B5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法制与社会发展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7CC24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F748B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著作权集体管理制度本土价值重塑</w:t>
            </w: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6CED0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</w:tr>
      <w:tr w:rsidR="005314D3" w14:paraId="381A6241" w14:textId="77777777" w:rsidTr="00A5371F"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5BF8A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许德风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15E1CDC1" w14:textId="77777777" w:rsidR="005314D3" w:rsidRDefault="005314D3" w:rsidP="005314D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F1692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北京大学法学院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18E04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22B63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12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73939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破产中的连带债务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2BC1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教授</w:t>
            </w:r>
          </w:p>
        </w:tc>
      </w:tr>
      <w:tr w:rsidR="005314D3" w14:paraId="3395D128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83AF7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33B1063" w14:textId="77777777" w:rsidR="005314D3" w:rsidRDefault="005314D3" w:rsidP="005314D3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08D11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9C9F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清华法学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53244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61E84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论合同违法无效后的获益返还——兼议背信行为的法律规制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7031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</w:tr>
      <w:tr w:rsidR="005314D3" w14:paraId="33E170EA" w14:textId="77777777" w:rsidTr="00A5371F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BEB4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6F1CAB2" w14:textId="77777777" w:rsidR="005314D3" w:rsidRDefault="005314D3" w:rsidP="005314D3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D732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16C69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中国社会科学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CA6A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2F48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赌博的法律规制</w:t>
            </w: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4B0D9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</w:tr>
      <w:tr w:rsidR="005314D3" w14:paraId="54C09847" w14:textId="77777777" w:rsidTr="00A5371F"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5930D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许中缘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52D755F4" w14:textId="77777777" w:rsidR="005314D3" w:rsidRDefault="005314D3" w:rsidP="005314D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951A0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中南大学法学院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D34C0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8A7C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12</w:t>
            </w:r>
            <w:r>
              <w:rPr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7DA0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论商事规范的独特性而非独立性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6761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教授</w:t>
            </w:r>
          </w:p>
        </w:tc>
      </w:tr>
      <w:tr w:rsidR="005314D3" w14:paraId="5C4448D4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EC3CA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4CA2115" w14:textId="77777777" w:rsidR="005314D3" w:rsidRDefault="005314D3" w:rsidP="005314D3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3F07B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D6DF4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法学论坛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03095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4C993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民法典视角下《合同法》第</w:t>
            </w:r>
            <w:r>
              <w:rPr>
                <w:rFonts w:hint="eastAsia"/>
                <w:color w:val="000000"/>
                <w:sz w:val="22"/>
              </w:rPr>
              <w:t>51</w:t>
            </w:r>
            <w:r>
              <w:rPr>
                <w:rFonts w:hint="eastAsia"/>
                <w:color w:val="000000"/>
                <w:sz w:val="22"/>
              </w:rPr>
              <w:t>条的体系解释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5F994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</w:tr>
      <w:tr w:rsidR="005314D3" w14:paraId="1262A39C" w14:textId="77777777" w:rsidTr="00A5371F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D158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E2DFF20" w14:textId="77777777" w:rsidR="005314D3" w:rsidRDefault="005314D3" w:rsidP="005314D3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14684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B1245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法学杂志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88C27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78A7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论法人名誉权——法人人格权与我国民法典</w:t>
            </w: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7942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</w:tr>
      <w:tr w:rsidR="005314D3" w14:paraId="6C12287A" w14:textId="77777777" w:rsidTr="00A5371F"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B47D9" w14:textId="77777777" w:rsidR="005314D3" w:rsidRDefault="005314D3" w:rsidP="005314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张德峰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070482B" w14:textId="77777777" w:rsidR="005314D3" w:rsidRDefault="005314D3" w:rsidP="005314D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68AB" w14:textId="77777777" w:rsidR="005314D3" w:rsidRDefault="005314D3" w:rsidP="005314D3">
            <w:pPr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湖南师范大学法学院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55A29" w14:textId="77777777" w:rsidR="005314D3" w:rsidRDefault="005314D3" w:rsidP="005314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法律科学（西北政法大学学报）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0C244" w14:textId="77777777" w:rsidR="005314D3" w:rsidRDefault="005314D3" w:rsidP="005314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2016</w:t>
            </w:r>
            <w:r>
              <w:rPr>
                <w:rFonts w:hint="eastAsia"/>
                <w:sz w:val="22"/>
              </w:rPr>
              <w:t>年第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8FC9" w14:textId="77777777" w:rsidR="005314D3" w:rsidRDefault="005314D3" w:rsidP="005314D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合作制保障与效率提升</w:t>
            </w:r>
            <w:r>
              <w:rPr>
                <w:rFonts w:hint="eastAsia"/>
                <w:sz w:val="22"/>
              </w:rPr>
              <w:t>:</w:t>
            </w:r>
            <w:r>
              <w:rPr>
                <w:rFonts w:hint="eastAsia"/>
                <w:sz w:val="22"/>
              </w:rPr>
              <w:t>我国合作社“资本控制”法律规制研究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DC6D8" w14:textId="77777777" w:rsidR="005314D3" w:rsidRDefault="005314D3" w:rsidP="005314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</w:tr>
      <w:tr w:rsidR="005314D3" w14:paraId="55D94C66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7D2A0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447F2CE" w14:textId="77777777" w:rsidR="005314D3" w:rsidRDefault="005314D3" w:rsidP="005314D3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AA8E5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E2DC9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法商研究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F54A2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E91CF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论合作社社员退社的法律限制与保护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8C90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</w:tr>
      <w:tr w:rsidR="005314D3" w14:paraId="1DB53CE4" w14:textId="77777777" w:rsidTr="00A5371F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4C7F7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B87F937" w14:textId="77777777" w:rsidR="005314D3" w:rsidRDefault="005314D3" w:rsidP="005314D3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8C73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C69B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现代法学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8164E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7AB1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论我国合作社社员附加表决权的法律规制</w:t>
            </w: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B8F4D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</w:tr>
      <w:tr w:rsidR="005314D3" w14:paraId="1263A2DC" w14:textId="77777777" w:rsidTr="00A5371F"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DA7FB" w14:textId="77777777" w:rsidR="005314D3" w:rsidRDefault="005314D3" w:rsidP="005314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张金海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54522804" w14:textId="77777777" w:rsidR="005314D3" w:rsidRDefault="005314D3" w:rsidP="005314D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60781" w14:textId="77777777" w:rsidR="005314D3" w:rsidRDefault="005314D3" w:rsidP="005314D3">
            <w:pPr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四川大学法学院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AC8D7" w14:textId="77777777" w:rsidR="005314D3" w:rsidRDefault="005314D3" w:rsidP="005314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法律科学（西北政法大学学报）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A605" w14:textId="77777777" w:rsidR="005314D3" w:rsidRDefault="005314D3" w:rsidP="005314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2016</w:t>
            </w:r>
            <w:r>
              <w:rPr>
                <w:rFonts w:hint="eastAsia"/>
                <w:sz w:val="22"/>
              </w:rPr>
              <w:t>年第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8ACFC" w14:textId="77777777" w:rsidR="005314D3" w:rsidRDefault="005314D3" w:rsidP="005314D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违约损害赔偿中的抽象计算方法研究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12EF7" w14:textId="77777777" w:rsidR="005314D3" w:rsidRDefault="005314D3" w:rsidP="005314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</w:tr>
      <w:tr w:rsidR="005314D3" w14:paraId="34068EED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B7F68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E037613" w14:textId="77777777" w:rsidR="005314D3" w:rsidRDefault="005314D3" w:rsidP="005314D3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580B6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765E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南京大学学报（哲学</w:t>
            </w:r>
            <w:r>
              <w:rPr>
                <w:rFonts w:hint="eastAsia"/>
                <w:color w:val="000000"/>
                <w:sz w:val="22"/>
              </w:rPr>
              <w:t>.</w:t>
            </w:r>
            <w:r>
              <w:rPr>
                <w:rFonts w:hint="eastAsia"/>
                <w:color w:val="000000"/>
                <w:sz w:val="22"/>
              </w:rPr>
              <w:t>人文科学</w:t>
            </w:r>
            <w:r>
              <w:rPr>
                <w:rFonts w:hint="eastAsia"/>
                <w:color w:val="000000"/>
                <w:sz w:val="22"/>
              </w:rPr>
              <w:t>.</w:t>
            </w:r>
            <w:r>
              <w:rPr>
                <w:rFonts w:hint="eastAsia"/>
                <w:color w:val="000000"/>
                <w:sz w:val="22"/>
              </w:rPr>
              <w:t>社会科学</w:t>
            </w:r>
            <w:r>
              <w:rPr>
                <w:rFonts w:hint="eastAsia"/>
                <w:color w:val="000000"/>
                <w:sz w:val="22"/>
              </w:rPr>
              <w:lastRenderedPageBreak/>
              <w:t>版）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4F374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C73EB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论自始不能的法律规制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E2DA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</w:tr>
      <w:tr w:rsidR="005314D3" w14:paraId="26935242" w14:textId="77777777" w:rsidTr="00A5371F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5E9BE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A052173" w14:textId="77777777" w:rsidR="005314D3" w:rsidRDefault="005314D3" w:rsidP="005314D3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10355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9A373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政治与法律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6F3B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1F66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论意思表示解释中的知道与可以合理地期待知道规则</w:t>
            </w: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544A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</w:tr>
      <w:tr w:rsidR="005314D3" w14:paraId="180DB3AF" w14:textId="77777777" w:rsidTr="00A5371F"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76A5E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张钦昱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0948816D" w14:textId="77777777" w:rsidR="005314D3" w:rsidRDefault="005314D3" w:rsidP="005314D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9EE04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中国政法大学民商经济法学院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EADD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法商研究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B1135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C777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软预算约束视角下破产清算程序之反思及重构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3F654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讲师</w:t>
            </w:r>
          </w:p>
        </w:tc>
      </w:tr>
      <w:tr w:rsidR="005314D3" w14:paraId="164CA380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2F8C5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CFE803F" w14:textId="77777777" w:rsidR="005314D3" w:rsidRDefault="005314D3" w:rsidP="005314D3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AD331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4E4A2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法学杂志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3C88E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8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1E825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大规模侵权纠纷之破产重整解决路径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3B751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</w:tr>
      <w:tr w:rsidR="005314D3" w14:paraId="6EA1B889" w14:textId="77777777" w:rsidTr="00A5371F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92FC2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819D92D" w14:textId="77777777" w:rsidR="005314D3" w:rsidRDefault="005314D3" w:rsidP="005314D3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D79ED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4620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政治与法律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08F9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B2003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企业破产中环境债权之保护</w:t>
            </w: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7C79C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</w:tr>
      <w:tr w:rsidR="005314D3" w14:paraId="4F8771BA" w14:textId="77777777" w:rsidTr="00A5371F"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14C31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庄加园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7744C758" w14:textId="77777777" w:rsidR="005314D3" w:rsidRDefault="005314D3" w:rsidP="005314D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0691E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上海交通大学凯原法学院</w:t>
            </w:r>
          </w:p>
          <w:p w14:paraId="38ED57F9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4CE84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当代法学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35660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57218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预告登记在强制执行程序中的效力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6FF06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副教授</w:t>
            </w:r>
          </w:p>
          <w:p w14:paraId="63B27034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</w:tr>
      <w:tr w:rsidR="005314D3" w14:paraId="1389B23D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2C98F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39B3663" w14:textId="77777777" w:rsidR="005314D3" w:rsidRDefault="005314D3" w:rsidP="005314D3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39B9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D4C2C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清华法学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FDEEB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7BA48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“买卖型担保”与流押条款的效力——《民间借贷规定》第</w:t>
            </w:r>
            <w:r>
              <w:rPr>
                <w:rFonts w:hint="eastAsia"/>
                <w:color w:val="000000"/>
                <w:sz w:val="22"/>
              </w:rPr>
              <w:t>24</w:t>
            </w:r>
            <w:r>
              <w:rPr>
                <w:rFonts w:hint="eastAsia"/>
                <w:color w:val="000000"/>
                <w:sz w:val="22"/>
              </w:rPr>
              <w:t>条的解读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255FD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</w:tr>
      <w:tr w:rsidR="005314D3" w14:paraId="46FAC8A3" w14:textId="77777777" w:rsidTr="00A5371F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9438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004DFBD1" w14:textId="77777777" w:rsidR="005314D3" w:rsidRDefault="005314D3" w:rsidP="005314D3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41BD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0CE13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中外法学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E6BAC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64DF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动产善意取得的理论基础再审视</w:t>
            </w: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BB27B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</w:tr>
      <w:tr w:rsidR="005314D3" w14:paraId="263A91B7" w14:textId="77777777" w:rsidTr="00A5371F"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F8A6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马宁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1A22AD35" w14:textId="77777777" w:rsidR="005314D3" w:rsidRDefault="005314D3" w:rsidP="005314D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86DF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吉林警察学院法律系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1F0D4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东北师大学报（哲学社会科学版）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0CA5C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00FE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医疗损害责任构成要件中的行为要论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D461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副教授</w:t>
            </w:r>
          </w:p>
        </w:tc>
      </w:tr>
      <w:tr w:rsidR="005314D3" w14:paraId="282D3AF8" w14:textId="77777777" w:rsidTr="00A5371F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4D25A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E369B5D" w14:textId="77777777" w:rsidR="005314D3" w:rsidRDefault="005314D3" w:rsidP="005314D3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3225D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A32FC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河南社会科学（</w:t>
            </w:r>
            <w:r>
              <w:rPr>
                <w:rFonts w:hint="eastAsia"/>
                <w:color w:val="000000"/>
                <w:sz w:val="22"/>
              </w:rPr>
              <w:t>1-10</w:t>
            </w:r>
            <w:r>
              <w:rPr>
                <w:rFonts w:hint="eastAsia"/>
                <w:color w:val="000000"/>
                <w:sz w:val="22"/>
              </w:rPr>
              <w:t>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C849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A7115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论作为医疗过失责任构成要件的因果关系中的法律原因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274C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</w:tr>
      <w:tr w:rsidR="005314D3" w14:paraId="7B765D34" w14:textId="77777777" w:rsidTr="00A5371F">
        <w:trPr>
          <w:trHeight w:val="83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03F3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B706289" w14:textId="77777777" w:rsidR="005314D3" w:rsidRDefault="005314D3" w:rsidP="005314D3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0F2C4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E309C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社会科学战线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7742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B0DB9" w14:textId="77777777" w:rsidR="005314D3" w:rsidRDefault="005314D3" w:rsidP="005314D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医疗损害责任的免除</w:t>
            </w: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A37AA" w14:textId="77777777" w:rsidR="005314D3" w:rsidRDefault="005314D3" w:rsidP="005314D3">
            <w:pPr>
              <w:jc w:val="center"/>
              <w:rPr>
                <w:color w:val="000000"/>
                <w:sz w:val="22"/>
              </w:rPr>
            </w:pPr>
          </w:p>
        </w:tc>
      </w:tr>
    </w:tbl>
    <w:p w14:paraId="06E29C0A" w14:textId="77777777" w:rsidR="00124799" w:rsidRPr="00422FAC" w:rsidRDefault="00124799"/>
    <w:sectPr w:rsidR="00124799" w:rsidRPr="00422FAC" w:rsidSect="00422FA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2D739A" w14:textId="77777777" w:rsidR="00CF409A" w:rsidRDefault="00CF409A" w:rsidP="00422FAC">
      <w:r>
        <w:separator/>
      </w:r>
    </w:p>
  </w:endnote>
  <w:endnote w:type="continuationSeparator" w:id="0">
    <w:p w14:paraId="43784627" w14:textId="77777777" w:rsidR="00CF409A" w:rsidRDefault="00CF409A" w:rsidP="00422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B7A25" w14:textId="77777777" w:rsidR="00CF409A" w:rsidRDefault="00CF409A" w:rsidP="00422FAC">
      <w:r>
        <w:separator/>
      </w:r>
    </w:p>
  </w:footnote>
  <w:footnote w:type="continuationSeparator" w:id="0">
    <w:p w14:paraId="3F639327" w14:textId="77777777" w:rsidR="00CF409A" w:rsidRDefault="00CF409A" w:rsidP="00422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9A"/>
    <w:rsid w:val="00077C4E"/>
    <w:rsid w:val="00124799"/>
    <w:rsid w:val="00131D31"/>
    <w:rsid w:val="001F4398"/>
    <w:rsid w:val="001F7AD2"/>
    <w:rsid w:val="00303841"/>
    <w:rsid w:val="00370E8C"/>
    <w:rsid w:val="00422FAC"/>
    <w:rsid w:val="00480AFB"/>
    <w:rsid w:val="005314D3"/>
    <w:rsid w:val="0054689D"/>
    <w:rsid w:val="00621DC9"/>
    <w:rsid w:val="00653E6D"/>
    <w:rsid w:val="006649D5"/>
    <w:rsid w:val="00686E26"/>
    <w:rsid w:val="007B006E"/>
    <w:rsid w:val="00A5371F"/>
    <w:rsid w:val="00BA7B9A"/>
    <w:rsid w:val="00BE7A18"/>
    <w:rsid w:val="00BF1175"/>
    <w:rsid w:val="00CE228C"/>
    <w:rsid w:val="00CF409A"/>
    <w:rsid w:val="00D22721"/>
    <w:rsid w:val="00D44A16"/>
    <w:rsid w:val="00E67D99"/>
    <w:rsid w:val="00ED3840"/>
    <w:rsid w:val="00FC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AAB4B2"/>
  <w15:chartTrackingRefBased/>
  <w15:docId w15:val="{F1176D1B-15EB-435D-AC51-C1BA2931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F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F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422F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2F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422FAC"/>
    <w:rPr>
      <w:sz w:val="18"/>
      <w:szCs w:val="18"/>
    </w:rPr>
  </w:style>
  <w:style w:type="paragraph" w:styleId="a7">
    <w:name w:val="List Paragraph"/>
    <w:basedOn w:val="a"/>
    <w:uiPriority w:val="34"/>
    <w:qFormat/>
    <w:rsid w:val="00422FAC"/>
    <w:pPr>
      <w:ind w:firstLineChars="200" w:firstLine="420"/>
    </w:pPr>
  </w:style>
  <w:style w:type="table" w:styleId="a8">
    <w:name w:val="Table Grid"/>
    <w:basedOn w:val="a1"/>
    <w:uiPriority w:val="39"/>
    <w:rsid w:val="00422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ED38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xdfx.cbpt.cnki.net/WKC/WebPublication/paperDigest.aspx?paperID=d6d32bf9-7aba-4c49-8333-6026cdd58bcb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1A2D8-916D-444D-BCCC-4E29F93AD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12</Pages>
  <Words>1180</Words>
  <Characters>6728</Characters>
  <Application>Microsoft Macintosh Word</Application>
  <DocSecurity>0</DocSecurity>
  <Lines>56</Lines>
  <Paragraphs>15</Paragraphs>
  <ScaleCrop>false</ScaleCrop>
  <Company>Microsoft</Company>
  <LinksUpToDate>false</LinksUpToDate>
  <CharactersWithSpaces>7893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Microsoft Office 用户</cp:lastModifiedBy>
  <cp:revision>14</cp:revision>
  <dcterms:created xsi:type="dcterms:W3CDTF">2017-02-18T08:33:00Z</dcterms:created>
  <dcterms:modified xsi:type="dcterms:W3CDTF">2017-03-02T13:47:00Z</dcterms:modified>
</cp:coreProperties>
</file>